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single"/>
          <w:lang w:eastAsia="zh-CN"/>
        </w:rPr>
        <w:t>宁波电子行业协会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隐形冠军发展国际论坛参会回执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单位名称：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             </w:t>
      </w:r>
    </w:p>
    <w:tbl>
      <w:tblPr>
        <w:tblStyle w:val="5"/>
        <w:tblW w:w="9083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79"/>
        <w:gridCol w:w="1693"/>
        <w:gridCol w:w="2764"/>
        <w:gridCol w:w="1286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7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eastAsia="zh-CN"/>
              </w:rPr>
              <w:t>务</w:t>
            </w:r>
          </w:p>
        </w:tc>
        <w:tc>
          <w:tcPr>
            <w:tcW w:w="276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eastAsia="zh-CN"/>
              </w:rPr>
              <w:t>机</w:t>
            </w:r>
          </w:p>
        </w:tc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eastAsia="zh-CN"/>
              </w:rPr>
              <w:t>论坛系列活动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7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693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76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eastAsia="zh-CN"/>
              </w:rPr>
              <w:t>全天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  <w:lang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76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8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6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76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8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6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7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69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276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8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  <w:tc>
          <w:tcPr>
            <w:tcW w:w="126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备注：请务必勾选参加全天活动还是下午专场！</w:t>
      </w:r>
    </w:p>
    <w:p>
      <w:pPr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  张老师  闫老师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联系电话：87294643  87324829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9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传真：87294643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电子邮箱：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instrText xml:space="preserve"> HYPERLINK "mailto:nbdzhyxh@163.com"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spacing w:val="0"/>
          <w:sz w:val="32"/>
          <w:szCs w:val="32"/>
          <w:shd w:val="clear" w:color="auto" w:fill="auto"/>
        </w:rPr>
        <w:t>nbdzhyxh@163.com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auto" w:fill="auto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0516F"/>
    <w:rsid w:val="3C30516F"/>
    <w:rsid w:val="7CC90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2018-03-21T10:16:00Z</dcterms:created>
  <dc:creator>张宏仑</dc:creator>
  <cp:lastModifiedBy>张宏仑</cp:lastModifiedBy>
  <dcterms:modified xsi:type="dcterms:W3CDTF">2018-04-24T07:35:27Z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