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1DB" w:rsidRPr="00DC11DB" w:rsidRDefault="00DC11DB" w:rsidP="00DC11DB">
      <w:pPr>
        <w:pStyle w:val="1"/>
        <w:ind w:firstLineChars="0" w:firstLine="0"/>
        <w:jc w:val="left"/>
        <w:rPr>
          <w:rFonts w:ascii="黑体" w:eastAsia="黑体" w:hAnsi="黑体" w:hint="eastAsia"/>
          <w:sz w:val="22"/>
        </w:rPr>
      </w:pPr>
      <w:r>
        <w:rPr>
          <w:rFonts w:ascii="黑体" w:eastAsia="黑体" w:hAnsi="黑体" w:hint="eastAsia"/>
          <w:sz w:val="22"/>
        </w:rPr>
        <w:t>附件</w:t>
      </w:r>
      <w:r w:rsidR="003630DE">
        <w:rPr>
          <w:rFonts w:ascii="黑体" w:eastAsia="黑体" w:hAnsi="黑体"/>
          <w:sz w:val="22"/>
        </w:rPr>
        <w:t>2</w:t>
      </w:r>
    </w:p>
    <w:p w:rsidR="009C6454" w:rsidRDefault="003630DE" w:rsidP="00DC11DB">
      <w:pPr>
        <w:pStyle w:val="1"/>
        <w:ind w:firstLineChars="0" w:firstLine="0"/>
      </w:pPr>
      <w:bookmarkStart w:id="0" w:name="_GoBack"/>
      <w:r w:rsidRPr="003630DE">
        <w:rPr>
          <w:rFonts w:hint="eastAsia"/>
        </w:rPr>
        <w:t>企业裁员操作指引</w:t>
      </w:r>
      <w:bookmarkEnd w:id="0"/>
    </w:p>
    <w:p w:rsidR="003630DE" w:rsidRDefault="003630DE" w:rsidP="003630DE">
      <w:pPr>
        <w:ind w:firstLine="560"/>
        <w:rPr>
          <w:rFonts w:hint="eastAsia"/>
        </w:rPr>
      </w:pPr>
      <w:r>
        <w:rPr>
          <w:rFonts w:hint="eastAsia"/>
        </w:rPr>
        <w:t>企业依法一次性裁减人员在</w:t>
      </w:r>
      <w:r>
        <w:rPr>
          <w:rFonts w:hint="eastAsia"/>
        </w:rPr>
        <w:t>20</w:t>
      </w:r>
      <w:r>
        <w:rPr>
          <w:rFonts w:hint="eastAsia"/>
        </w:rPr>
        <w:t>人以上或裁减人员不足</w:t>
      </w:r>
      <w:r>
        <w:rPr>
          <w:rFonts w:hint="eastAsia"/>
        </w:rPr>
        <w:t>20</w:t>
      </w:r>
      <w:r>
        <w:rPr>
          <w:rFonts w:hint="eastAsia"/>
        </w:rPr>
        <w:t>人但占企业职工总数的</w:t>
      </w:r>
      <w:r>
        <w:rPr>
          <w:rFonts w:hint="eastAsia"/>
        </w:rPr>
        <w:t>10%</w:t>
      </w:r>
      <w:r>
        <w:rPr>
          <w:rFonts w:hint="eastAsia"/>
        </w:rPr>
        <w:t>以上，应按以下程序进行：</w:t>
      </w:r>
    </w:p>
    <w:p w:rsidR="003630DE" w:rsidRDefault="003630DE" w:rsidP="003630DE">
      <w:pPr>
        <w:ind w:firstLine="560"/>
        <w:rPr>
          <w:rFonts w:hint="eastAsia"/>
        </w:rPr>
      </w:pPr>
      <w:r>
        <w:rPr>
          <w:rFonts w:hint="eastAsia"/>
        </w:rPr>
        <w:t>一、裁员前准备工作</w:t>
      </w:r>
    </w:p>
    <w:p w:rsidR="003630DE" w:rsidRDefault="003630DE" w:rsidP="003630DE">
      <w:pPr>
        <w:ind w:firstLine="560"/>
        <w:rPr>
          <w:rFonts w:hint="eastAsia"/>
        </w:rPr>
      </w:pPr>
      <w:r>
        <w:rPr>
          <w:rFonts w:hint="eastAsia"/>
        </w:rPr>
        <w:t>1.</w:t>
      </w:r>
      <w:r>
        <w:rPr>
          <w:rFonts w:hint="eastAsia"/>
        </w:rPr>
        <w:t>企业在确定实施裁员前，要自我确认是否属于下列情形之一，否则不得裁员：</w:t>
      </w:r>
    </w:p>
    <w:p w:rsidR="003630DE" w:rsidRDefault="003630DE" w:rsidP="003630DE">
      <w:pPr>
        <w:ind w:firstLine="560"/>
        <w:rPr>
          <w:rFonts w:hint="eastAsia"/>
        </w:rPr>
      </w:pPr>
      <w:r>
        <w:rPr>
          <w:rFonts w:hint="eastAsia"/>
        </w:rPr>
        <w:t>（</w:t>
      </w:r>
      <w:r>
        <w:rPr>
          <w:rFonts w:hint="eastAsia"/>
        </w:rPr>
        <w:t>1</w:t>
      </w:r>
      <w:r>
        <w:rPr>
          <w:rFonts w:hint="eastAsia"/>
        </w:rPr>
        <w:t>）本企业依照《企业破产法》规定进行重整的；</w:t>
      </w:r>
    </w:p>
    <w:p w:rsidR="003630DE" w:rsidRDefault="003630DE" w:rsidP="003630DE">
      <w:pPr>
        <w:ind w:firstLine="560"/>
        <w:rPr>
          <w:rFonts w:hint="eastAsia"/>
        </w:rPr>
      </w:pPr>
      <w:r>
        <w:rPr>
          <w:rFonts w:hint="eastAsia"/>
        </w:rPr>
        <w:t>（</w:t>
      </w:r>
      <w:r>
        <w:rPr>
          <w:rFonts w:hint="eastAsia"/>
        </w:rPr>
        <w:t>2</w:t>
      </w:r>
      <w:r>
        <w:rPr>
          <w:rFonts w:hint="eastAsia"/>
        </w:rPr>
        <w:t>）本企业的生产经营发生严重困难（是指生产经营处于停产、半停产状态已持续两个月以上，三分之一以上职工处于离岗休息状态达两个月以上）；</w:t>
      </w:r>
    </w:p>
    <w:p w:rsidR="003630DE" w:rsidRDefault="003630DE" w:rsidP="003630DE">
      <w:pPr>
        <w:ind w:firstLine="560"/>
        <w:rPr>
          <w:rFonts w:hint="eastAsia"/>
        </w:rPr>
      </w:pPr>
      <w:r>
        <w:rPr>
          <w:rFonts w:hint="eastAsia"/>
        </w:rPr>
        <w:t>（</w:t>
      </w:r>
      <w:r>
        <w:rPr>
          <w:rFonts w:hint="eastAsia"/>
        </w:rPr>
        <w:t>3</w:t>
      </w:r>
      <w:r>
        <w:rPr>
          <w:rFonts w:hint="eastAsia"/>
        </w:rPr>
        <w:t>）本企业存在转产、重大技术革新或者经营方式调整等情形，已经与职工依法变更了劳动合同，但仍然需要裁减人员的；</w:t>
      </w:r>
    </w:p>
    <w:p w:rsidR="003630DE" w:rsidRDefault="003630DE" w:rsidP="003630DE">
      <w:pPr>
        <w:ind w:firstLine="560"/>
        <w:rPr>
          <w:rFonts w:hint="eastAsia"/>
        </w:rPr>
      </w:pPr>
      <w:r>
        <w:rPr>
          <w:rFonts w:hint="eastAsia"/>
        </w:rPr>
        <w:t>（</w:t>
      </w:r>
      <w:r>
        <w:rPr>
          <w:rFonts w:hint="eastAsia"/>
        </w:rPr>
        <w:t>4</w:t>
      </w:r>
      <w:r>
        <w:rPr>
          <w:rFonts w:hint="eastAsia"/>
        </w:rPr>
        <w:t>）其他因劳动合同订立时依据的客观经济情况发生重大变化，致使劳动合同无法履行的。</w:t>
      </w:r>
    </w:p>
    <w:p w:rsidR="003630DE" w:rsidRDefault="003630DE" w:rsidP="003630DE">
      <w:pPr>
        <w:ind w:firstLine="560"/>
        <w:rPr>
          <w:rFonts w:hint="eastAsia"/>
        </w:rPr>
      </w:pPr>
      <w:r>
        <w:rPr>
          <w:rFonts w:hint="eastAsia"/>
        </w:rPr>
        <w:t>如果企业无法自我确认是否符合裁员情形的，不得贸然裁员，要及时向企业所在地人力资源和社会保障部门报告后再启动裁员程序。</w:t>
      </w:r>
    </w:p>
    <w:p w:rsidR="003630DE" w:rsidRDefault="003630DE" w:rsidP="003630DE">
      <w:pPr>
        <w:ind w:firstLine="560"/>
        <w:rPr>
          <w:rFonts w:hint="eastAsia"/>
        </w:rPr>
      </w:pPr>
      <w:r>
        <w:rPr>
          <w:rFonts w:hint="eastAsia"/>
        </w:rPr>
        <w:t>2.</w:t>
      </w:r>
      <w:r>
        <w:rPr>
          <w:rFonts w:hint="eastAsia"/>
        </w:rPr>
        <w:t>企业在确定符合裁员情形后，首先要梳理职工情况，初步确定裁员对象，拟订裁员预案。</w:t>
      </w:r>
    </w:p>
    <w:p w:rsidR="003630DE" w:rsidRDefault="003630DE" w:rsidP="003630DE">
      <w:pPr>
        <w:ind w:firstLine="560"/>
        <w:rPr>
          <w:rFonts w:hint="eastAsia"/>
        </w:rPr>
      </w:pPr>
      <w:r>
        <w:rPr>
          <w:rFonts w:hint="eastAsia"/>
        </w:rPr>
        <w:t>（</w:t>
      </w:r>
      <w:r>
        <w:rPr>
          <w:rFonts w:hint="eastAsia"/>
        </w:rPr>
        <w:t>1</w:t>
      </w:r>
      <w:r>
        <w:rPr>
          <w:rFonts w:hint="eastAsia"/>
        </w:rPr>
        <w:t>）对本企业职工情况进行全面梳理，包括职工总数、用工性</w:t>
      </w:r>
      <w:r>
        <w:rPr>
          <w:rFonts w:hint="eastAsia"/>
        </w:rPr>
        <w:lastRenderedPageBreak/>
        <w:t>质、入职时间、劳动合同签订情况、本单位工作年限、家庭经济情况、健康状况、目前工资等情况；</w:t>
      </w:r>
    </w:p>
    <w:p w:rsidR="003630DE" w:rsidRDefault="003630DE" w:rsidP="003630DE">
      <w:pPr>
        <w:ind w:firstLine="560"/>
        <w:rPr>
          <w:rFonts w:hint="eastAsia"/>
        </w:rPr>
      </w:pPr>
      <w:r>
        <w:rPr>
          <w:rFonts w:hint="eastAsia"/>
        </w:rPr>
        <w:t>（</w:t>
      </w:r>
      <w:r>
        <w:rPr>
          <w:rFonts w:hint="eastAsia"/>
        </w:rPr>
        <w:t>2</w:t>
      </w:r>
      <w:r>
        <w:rPr>
          <w:rFonts w:hint="eastAsia"/>
        </w:rPr>
        <w:t>）初步确定裁员对象和人数、优先留用对象和人数；</w:t>
      </w:r>
    </w:p>
    <w:p w:rsidR="003630DE" w:rsidRDefault="003630DE" w:rsidP="003630DE">
      <w:pPr>
        <w:ind w:firstLine="560"/>
        <w:rPr>
          <w:rFonts w:hint="eastAsia"/>
        </w:rPr>
      </w:pPr>
      <w:r>
        <w:rPr>
          <w:rFonts w:hint="eastAsia"/>
        </w:rPr>
        <w:t>（</w:t>
      </w:r>
      <w:r>
        <w:rPr>
          <w:rFonts w:hint="eastAsia"/>
        </w:rPr>
        <w:t>3</w:t>
      </w:r>
      <w:r>
        <w:rPr>
          <w:rFonts w:hint="eastAsia"/>
        </w:rPr>
        <w:t>）对裁员所需支付的经济成本进行测算，并确保资金到位；</w:t>
      </w:r>
    </w:p>
    <w:p w:rsidR="003630DE" w:rsidRDefault="003630DE" w:rsidP="003630DE">
      <w:pPr>
        <w:ind w:firstLine="560"/>
        <w:rPr>
          <w:rFonts w:hint="eastAsia"/>
        </w:rPr>
      </w:pPr>
      <w:r>
        <w:rPr>
          <w:rFonts w:hint="eastAsia"/>
        </w:rPr>
        <w:t>（</w:t>
      </w:r>
      <w:r>
        <w:rPr>
          <w:rFonts w:hint="eastAsia"/>
        </w:rPr>
        <w:t>4</w:t>
      </w:r>
      <w:r>
        <w:rPr>
          <w:rFonts w:hint="eastAsia"/>
        </w:rPr>
        <w:t>）对裁员后可能产生的影响（企业、员工、社会等方面）进行充分的分析评估，依法科学确定启动裁员程序的时机和实施步骤。</w:t>
      </w:r>
    </w:p>
    <w:p w:rsidR="003630DE" w:rsidRDefault="003630DE" w:rsidP="003630DE">
      <w:pPr>
        <w:ind w:firstLine="560"/>
        <w:rPr>
          <w:rFonts w:hint="eastAsia"/>
        </w:rPr>
      </w:pPr>
      <w:r>
        <w:rPr>
          <w:rFonts w:hint="eastAsia"/>
        </w:rPr>
        <w:t>在确定裁减对象时，对符合《劳动合同法》第四十二条规定情形之一的职工不得裁减；在确定企业留用人员时，对符合《劳动合同法》第四十一条第二款所列的人员要优先留用。拟裁员人数在</w:t>
      </w:r>
      <w:r>
        <w:rPr>
          <w:rFonts w:hint="eastAsia"/>
        </w:rPr>
        <w:t>50</w:t>
      </w:r>
      <w:r>
        <w:rPr>
          <w:rFonts w:hint="eastAsia"/>
        </w:rPr>
        <w:t>人以上的，应事先与当地协调劳动关系三方会议办公室进行沟通，以便获得指导帮助。</w:t>
      </w:r>
    </w:p>
    <w:p w:rsidR="003630DE" w:rsidRDefault="003630DE" w:rsidP="003630DE">
      <w:pPr>
        <w:ind w:firstLine="560"/>
        <w:rPr>
          <w:rFonts w:hint="eastAsia"/>
        </w:rPr>
      </w:pPr>
      <w:r>
        <w:rPr>
          <w:rFonts w:hint="eastAsia"/>
        </w:rPr>
        <w:t>二、裁员程序启动</w:t>
      </w:r>
    </w:p>
    <w:p w:rsidR="003630DE" w:rsidRDefault="003630DE" w:rsidP="003630DE">
      <w:pPr>
        <w:ind w:firstLine="560"/>
        <w:rPr>
          <w:rFonts w:hint="eastAsia"/>
        </w:rPr>
      </w:pPr>
      <w:r>
        <w:rPr>
          <w:rFonts w:hint="eastAsia"/>
        </w:rPr>
        <w:t>企业在完成裁员前准备工作后，方可启动裁员程序。</w:t>
      </w:r>
    </w:p>
    <w:p w:rsidR="003630DE" w:rsidRDefault="003630DE" w:rsidP="003630DE">
      <w:pPr>
        <w:ind w:firstLine="560"/>
        <w:rPr>
          <w:rFonts w:hint="eastAsia"/>
        </w:rPr>
      </w:pPr>
      <w:r>
        <w:rPr>
          <w:rFonts w:hint="eastAsia"/>
        </w:rPr>
        <w:t>1.</w:t>
      </w:r>
      <w:r>
        <w:rPr>
          <w:rFonts w:hint="eastAsia"/>
        </w:rPr>
        <w:t>首先由企业向本企业工会说明情况，听取工会对裁员预案的意见，同时也可直接召开职工大会听取意见。</w:t>
      </w:r>
    </w:p>
    <w:p w:rsidR="003630DE" w:rsidRDefault="003630DE" w:rsidP="003630DE">
      <w:pPr>
        <w:ind w:firstLine="560"/>
        <w:rPr>
          <w:rFonts w:hint="eastAsia"/>
        </w:rPr>
      </w:pPr>
      <w:r>
        <w:rPr>
          <w:rFonts w:hint="eastAsia"/>
        </w:rPr>
        <w:t>2.</w:t>
      </w:r>
      <w:r>
        <w:rPr>
          <w:rFonts w:hint="eastAsia"/>
        </w:rPr>
        <w:t>召开全体职工（代表）大会，向职工说明情况，听取全体职工对裁员预案的意见。召开会议前应当书面通知全体职工，告知会议日期和地点；会议日期应当安排在职工被正式解除劳动合同之日的</w:t>
      </w:r>
      <w:r>
        <w:rPr>
          <w:rFonts w:hint="eastAsia"/>
        </w:rPr>
        <w:t>30</w:t>
      </w:r>
      <w:r>
        <w:rPr>
          <w:rFonts w:hint="eastAsia"/>
        </w:rPr>
        <w:t>日前，对无法取得直接联系的职工应当采取其他有效方式（如挂号信函、邮政专递等）通知其本人。职工进入会场时应书面签到备查，向职工说明情况主要是说明裁员背景（一般包括经营情况和</w:t>
      </w:r>
      <w:r>
        <w:rPr>
          <w:rFonts w:hint="eastAsia"/>
        </w:rPr>
        <w:lastRenderedPageBreak/>
        <w:t>资本状况或企业转产、重大技术革新、经营方式调整、客观经济情况发生重大变化等与裁员条件相关的情况，以及企业为避免裁员已采取的有效措施等）和裁员方案的具体内容和操作步骤。企业应当制作会议记录，收集职工意见和建议；会后应当对职工所提意见和建议进行梳理和分析，并根据不同情况采取不同的方式进行反馈和沟通。经充分听取意见，由企业与工会或职工代表采取平等协商等方式，共同认真修改完善裁员方案，正式确定裁员方案。</w:t>
      </w:r>
    </w:p>
    <w:p w:rsidR="003630DE" w:rsidRDefault="003630DE" w:rsidP="003630DE">
      <w:pPr>
        <w:ind w:firstLine="560"/>
        <w:rPr>
          <w:rFonts w:hint="eastAsia"/>
        </w:rPr>
      </w:pPr>
      <w:r>
        <w:rPr>
          <w:rFonts w:hint="eastAsia"/>
        </w:rPr>
        <w:t>3.</w:t>
      </w:r>
      <w:r>
        <w:rPr>
          <w:rFonts w:hint="eastAsia"/>
        </w:rPr>
        <w:t>裁员方案正式实施前，企业应当向当地人力资源和社会保障行政部门书面报告裁员工作准备过程和最终确定的裁员方案，书面报告中应说明企业裁减人员的理由，被裁减人员的基本情况，是否已向工会和全体职工说明情况并听取意见及修改完善方案，附上裁减人员方案和相关证明材料。人力资源和社会保障行政部门对企业裁员事项提出意见或建议的，企业应当认真研究，逐一解决并书面反馈人力资源和社会保障部门。</w:t>
      </w:r>
    </w:p>
    <w:p w:rsidR="003630DE" w:rsidRDefault="003630DE" w:rsidP="003630DE">
      <w:pPr>
        <w:ind w:firstLine="560"/>
        <w:rPr>
          <w:rFonts w:hint="eastAsia"/>
        </w:rPr>
      </w:pPr>
      <w:r>
        <w:rPr>
          <w:rFonts w:hint="eastAsia"/>
        </w:rPr>
        <w:t>企业裁员方案的报送原则上按其参加社会保险登记地确定，即在区县（市）社保经办机构办理社保登记的，报送相应的区县（市）人力资源和社会保障行政部门。在市社保经办机构办理社保登记的，以及在市外参保登记但生产经营在我市的企业，报送市人力资源和社会保障行政部门；未办理社保登记的企业，报送其主要经营所在地的人力资源和社会保障行政部门，报送地有争议的，由市人力资源和社会保障行政部门指定受理。</w:t>
      </w:r>
    </w:p>
    <w:p w:rsidR="003630DE" w:rsidRDefault="003630DE" w:rsidP="003630DE">
      <w:pPr>
        <w:ind w:firstLine="560"/>
        <w:rPr>
          <w:rFonts w:hint="eastAsia"/>
        </w:rPr>
      </w:pPr>
      <w:r>
        <w:rPr>
          <w:rFonts w:hint="eastAsia"/>
        </w:rPr>
        <w:t>三、裁员方案的实施</w:t>
      </w:r>
    </w:p>
    <w:p w:rsidR="003630DE" w:rsidRDefault="003630DE" w:rsidP="003630DE">
      <w:pPr>
        <w:ind w:firstLine="560"/>
        <w:rPr>
          <w:rFonts w:hint="eastAsia"/>
        </w:rPr>
      </w:pPr>
      <w:r>
        <w:rPr>
          <w:rFonts w:hint="eastAsia"/>
        </w:rPr>
        <w:lastRenderedPageBreak/>
        <w:t>在全体职工大会召开之日起满</w:t>
      </w:r>
      <w:r>
        <w:rPr>
          <w:rFonts w:hint="eastAsia"/>
        </w:rPr>
        <w:t>30</w:t>
      </w:r>
      <w:r>
        <w:rPr>
          <w:rFonts w:hint="eastAsia"/>
        </w:rPr>
        <w:t>日后且全面完成上述程序的企业，可以正式实施裁员。</w:t>
      </w:r>
    </w:p>
    <w:p w:rsidR="003630DE" w:rsidRDefault="003630DE" w:rsidP="003630DE">
      <w:pPr>
        <w:ind w:firstLine="560"/>
        <w:rPr>
          <w:rFonts w:hint="eastAsia"/>
        </w:rPr>
      </w:pPr>
      <w:r>
        <w:rPr>
          <w:rFonts w:hint="eastAsia"/>
        </w:rPr>
        <w:t>1.</w:t>
      </w:r>
      <w:r>
        <w:rPr>
          <w:rFonts w:hint="eastAsia"/>
        </w:rPr>
        <w:t>企业应对被裁减员工出具解除劳动合同书面证明；</w:t>
      </w:r>
    </w:p>
    <w:p w:rsidR="003630DE" w:rsidRDefault="003630DE" w:rsidP="003630DE">
      <w:pPr>
        <w:ind w:firstLine="560"/>
        <w:rPr>
          <w:rFonts w:hint="eastAsia"/>
        </w:rPr>
      </w:pPr>
      <w:r>
        <w:rPr>
          <w:rFonts w:hint="eastAsia"/>
        </w:rPr>
        <w:t>2.</w:t>
      </w:r>
      <w:r>
        <w:rPr>
          <w:rFonts w:hint="eastAsia"/>
        </w:rPr>
        <w:t>企业应当在解除劳动合同之日起</w:t>
      </w:r>
      <w:r>
        <w:rPr>
          <w:rFonts w:hint="eastAsia"/>
        </w:rPr>
        <w:t>5</w:t>
      </w:r>
      <w:r>
        <w:rPr>
          <w:rFonts w:hint="eastAsia"/>
        </w:rPr>
        <w:t>日内一次性结清职工工资。企业存在拖欠职工工资、欠缴社会保险费情况的，应当依法补发、清欠。</w:t>
      </w:r>
    </w:p>
    <w:p w:rsidR="003630DE" w:rsidRDefault="003630DE" w:rsidP="003630DE">
      <w:pPr>
        <w:ind w:firstLine="560"/>
        <w:rPr>
          <w:rFonts w:hint="eastAsia"/>
        </w:rPr>
      </w:pPr>
      <w:r>
        <w:rPr>
          <w:rFonts w:hint="eastAsia"/>
        </w:rPr>
        <w:t>3.</w:t>
      </w:r>
      <w:r>
        <w:rPr>
          <w:rFonts w:hint="eastAsia"/>
        </w:rPr>
        <w:t>在被裁减人员完成工作交接后，企业应一次性依法支付解除劳动合同的经济补偿金，对符合相关条件的人员，还要按规定支付相关法定费用（如伤残补助、抚恤金等）；</w:t>
      </w:r>
    </w:p>
    <w:p w:rsidR="003630DE" w:rsidRDefault="003630DE" w:rsidP="003630DE">
      <w:pPr>
        <w:ind w:firstLine="560"/>
        <w:rPr>
          <w:rFonts w:hint="eastAsia"/>
        </w:rPr>
      </w:pPr>
      <w:r>
        <w:rPr>
          <w:rFonts w:hint="eastAsia"/>
        </w:rPr>
        <w:t>4.</w:t>
      </w:r>
      <w:r>
        <w:rPr>
          <w:rFonts w:hint="eastAsia"/>
        </w:rPr>
        <w:t>在解除劳动合同之日起</w:t>
      </w:r>
      <w:r>
        <w:rPr>
          <w:rFonts w:hint="eastAsia"/>
        </w:rPr>
        <w:t>15</w:t>
      </w:r>
      <w:r>
        <w:rPr>
          <w:rFonts w:hint="eastAsia"/>
        </w:rPr>
        <w:t>日内，企业应为被裁减人员办理档案转移手续，并将解除劳动合同人员名单报社会保险经办机构，办理社会保险中断缴费手续。</w:t>
      </w:r>
    </w:p>
    <w:p w:rsidR="003630DE" w:rsidRDefault="003630DE" w:rsidP="003630DE">
      <w:pPr>
        <w:ind w:firstLine="560"/>
        <w:rPr>
          <w:rFonts w:hint="eastAsia"/>
        </w:rPr>
      </w:pPr>
      <w:r>
        <w:rPr>
          <w:rFonts w:hint="eastAsia"/>
        </w:rPr>
        <w:t>四、裁员后续工作</w:t>
      </w:r>
    </w:p>
    <w:p w:rsidR="003630DE" w:rsidRDefault="003630DE" w:rsidP="003630DE">
      <w:pPr>
        <w:ind w:firstLine="560"/>
        <w:rPr>
          <w:rFonts w:hint="eastAsia"/>
        </w:rPr>
      </w:pPr>
      <w:r>
        <w:rPr>
          <w:rFonts w:hint="eastAsia"/>
        </w:rPr>
        <w:t>1.</w:t>
      </w:r>
      <w:r>
        <w:rPr>
          <w:rFonts w:hint="eastAsia"/>
        </w:rPr>
        <w:t>企业要收集、汇总被裁减人员的相关资料，包括劳动合同文本、工资</w:t>
      </w:r>
      <w:proofErr w:type="gramStart"/>
      <w:r>
        <w:rPr>
          <w:rFonts w:hint="eastAsia"/>
        </w:rPr>
        <w:t>支付台</w:t>
      </w:r>
      <w:proofErr w:type="gramEnd"/>
      <w:r>
        <w:rPr>
          <w:rFonts w:hint="eastAsia"/>
        </w:rPr>
        <w:t>帐、联系方式、家庭地址等，整理归档备查；</w:t>
      </w:r>
    </w:p>
    <w:p w:rsidR="003630DE" w:rsidRPr="003630DE" w:rsidRDefault="003630DE" w:rsidP="003630DE">
      <w:pPr>
        <w:ind w:firstLine="560"/>
        <w:rPr>
          <w:rFonts w:hint="eastAsia"/>
        </w:rPr>
      </w:pPr>
      <w:r>
        <w:rPr>
          <w:rFonts w:hint="eastAsia"/>
        </w:rPr>
        <w:t>2.</w:t>
      </w:r>
      <w:r>
        <w:rPr>
          <w:rFonts w:hint="eastAsia"/>
        </w:rPr>
        <w:t>企业实施裁员行为之日起六个月内，</w:t>
      </w:r>
      <w:proofErr w:type="gramStart"/>
      <w:r>
        <w:rPr>
          <w:rFonts w:hint="eastAsia"/>
        </w:rPr>
        <w:t>需重新招</w:t>
      </w:r>
      <w:proofErr w:type="gramEnd"/>
      <w:r>
        <w:rPr>
          <w:rFonts w:hint="eastAsia"/>
        </w:rPr>
        <w:t>用人员时，应当采取有效方式通知被裁减人员，并在同等条件下优先录用被裁减人员。</w:t>
      </w:r>
    </w:p>
    <w:sectPr w:rsidR="003630DE" w:rsidRPr="003630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1DB"/>
    <w:rsid w:val="003630DE"/>
    <w:rsid w:val="007159A0"/>
    <w:rsid w:val="009C6454"/>
    <w:rsid w:val="00B361F3"/>
    <w:rsid w:val="00DC1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37A39-394C-452B-93EF-F9C9C9A43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9A0"/>
    <w:pPr>
      <w:widowControl w:val="0"/>
      <w:ind w:firstLineChars="200" w:firstLine="200"/>
    </w:pPr>
    <w:rPr>
      <w:rFonts w:eastAsia="华文仿宋"/>
      <w:sz w:val="28"/>
    </w:rPr>
  </w:style>
  <w:style w:type="paragraph" w:styleId="1">
    <w:name w:val="heading 1"/>
    <w:basedOn w:val="a"/>
    <w:next w:val="a"/>
    <w:link w:val="1Char"/>
    <w:uiPriority w:val="9"/>
    <w:qFormat/>
    <w:rsid w:val="007159A0"/>
    <w:pPr>
      <w:keepNext/>
      <w:keepLines/>
      <w:spacing w:before="120" w:after="240" w:line="360" w:lineRule="auto"/>
      <w:jc w:val="center"/>
      <w:outlineLvl w:val="0"/>
    </w:pPr>
    <w:rPr>
      <w:b/>
      <w:bCs/>
      <w:kern w:val="44"/>
      <w:sz w:val="36"/>
      <w:szCs w:val="44"/>
    </w:rPr>
  </w:style>
  <w:style w:type="paragraph" w:styleId="2">
    <w:name w:val="heading 2"/>
    <w:basedOn w:val="a"/>
    <w:next w:val="a"/>
    <w:link w:val="2Char"/>
    <w:uiPriority w:val="9"/>
    <w:unhideWhenUsed/>
    <w:qFormat/>
    <w:rsid w:val="007159A0"/>
    <w:pPr>
      <w:keepNext/>
      <w:keepLines/>
      <w:spacing w:before="120" w:after="120"/>
      <w:outlineLvl w:val="1"/>
    </w:pPr>
    <w:rPr>
      <w:rFonts w:ascii="华文仿宋" w:hAnsi="华文仿宋" w:cstheme="majorBidi"/>
      <w:b/>
      <w:bCs/>
      <w:sz w:val="32"/>
      <w:szCs w:val="32"/>
    </w:rPr>
  </w:style>
  <w:style w:type="paragraph" w:styleId="3">
    <w:name w:val="heading 3"/>
    <w:basedOn w:val="a"/>
    <w:next w:val="a"/>
    <w:link w:val="3Char"/>
    <w:uiPriority w:val="9"/>
    <w:unhideWhenUsed/>
    <w:qFormat/>
    <w:rsid w:val="007159A0"/>
    <w:pPr>
      <w:keepNext/>
      <w:keepLines/>
      <w:spacing w:after="120"/>
      <w:outlineLvl w:val="2"/>
    </w:pPr>
    <w:rPr>
      <w:rFonts w:ascii="华文仿宋" w:hAnsi="华文仿宋"/>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159A0"/>
    <w:rPr>
      <w:rFonts w:eastAsia="华文仿宋"/>
      <w:b/>
      <w:bCs/>
      <w:kern w:val="44"/>
      <w:sz w:val="36"/>
      <w:szCs w:val="44"/>
    </w:rPr>
  </w:style>
  <w:style w:type="character" w:customStyle="1" w:styleId="2Char">
    <w:name w:val="标题 2 Char"/>
    <w:basedOn w:val="a0"/>
    <w:link w:val="2"/>
    <w:uiPriority w:val="9"/>
    <w:rsid w:val="007159A0"/>
    <w:rPr>
      <w:rFonts w:ascii="华文仿宋" w:eastAsia="华文仿宋" w:hAnsi="华文仿宋" w:cstheme="majorBidi"/>
      <w:b/>
      <w:bCs/>
      <w:sz w:val="32"/>
      <w:szCs w:val="32"/>
    </w:rPr>
  </w:style>
  <w:style w:type="character" w:customStyle="1" w:styleId="3Char">
    <w:name w:val="标题 3 Char"/>
    <w:basedOn w:val="a0"/>
    <w:link w:val="3"/>
    <w:uiPriority w:val="9"/>
    <w:rsid w:val="007159A0"/>
    <w:rPr>
      <w:rFonts w:ascii="华文仿宋" w:eastAsia="华文仿宋" w:hAnsi="华文仿宋"/>
      <w:b/>
      <w:bCs/>
      <w:sz w:val="30"/>
      <w:szCs w:val="32"/>
    </w:rPr>
  </w:style>
  <w:style w:type="paragraph" w:styleId="a3">
    <w:name w:val="Subtitle"/>
    <w:basedOn w:val="a"/>
    <w:next w:val="a"/>
    <w:link w:val="Char"/>
    <w:uiPriority w:val="11"/>
    <w:qFormat/>
    <w:rsid w:val="007159A0"/>
    <w:pPr>
      <w:spacing w:after="120" w:line="288" w:lineRule="auto"/>
      <w:ind w:firstLineChars="0" w:firstLine="0"/>
      <w:jc w:val="right"/>
      <w:outlineLvl w:val="1"/>
    </w:pPr>
    <w:rPr>
      <w:rFonts w:ascii="华文仿宋" w:hAnsiTheme="majorHAnsi" w:cstheme="majorBidi"/>
      <w:b/>
      <w:bCs/>
      <w:kern w:val="28"/>
      <w:sz w:val="32"/>
      <w:szCs w:val="32"/>
    </w:rPr>
  </w:style>
  <w:style w:type="character" w:customStyle="1" w:styleId="Char">
    <w:name w:val="副标题 Char"/>
    <w:basedOn w:val="a0"/>
    <w:link w:val="a3"/>
    <w:uiPriority w:val="11"/>
    <w:rsid w:val="007159A0"/>
    <w:rPr>
      <w:rFonts w:ascii="华文仿宋" w:eastAsia="华文仿宋"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292</Words>
  <Characters>1668</Characters>
  <Application>Microsoft Office Word</Application>
  <DocSecurity>0</DocSecurity>
  <Lines>13</Lines>
  <Paragraphs>3</Paragraphs>
  <ScaleCrop>false</ScaleCrop>
  <Company>Microsoft</Company>
  <LinksUpToDate>false</LinksUpToDate>
  <CharactersWithSpaces>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张宏仑</dc:creator>
  <cp:keywords/>
  <dc:description/>
  <cp:lastModifiedBy>Microsoft 帐户</cp:lastModifiedBy>
  <cp:revision>2</cp:revision>
  <dcterms:created xsi:type="dcterms:W3CDTF">2020-10-29T13:09:00Z</dcterms:created>
  <dcterms:modified xsi:type="dcterms:W3CDTF">2020-10-29T13:09:00Z</dcterms:modified>
</cp:coreProperties>
</file>