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sz w:val="28"/>
          <w:szCs w:val="28"/>
          <w:lang w:val="en-US" w:eastAsia="zh-CN"/>
        </w:rPr>
      </w:pPr>
      <w:r>
        <w:rPr>
          <w:rFonts w:hint="eastAsia" w:ascii="黑体" w:hAnsi="黑体" w:eastAsia="黑体" w:cs="黑体"/>
          <w:sz w:val="32"/>
          <w:szCs w:val="32"/>
          <w:lang w:val="en-US" w:eastAsia="zh-CN"/>
        </w:rPr>
        <w:t>2019年11月 工作简讯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both"/>
        <w:textAlignment w:val="auto"/>
        <w:outlineLvl w:val="9"/>
        <w:rPr>
          <w:rFonts w:hint="default" w:ascii="宋体" w:hAnsi="宋体" w:eastAsia="宋体" w:cs="宋体"/>
          <w:b/>
          <w:bCs/>
          <w:color w:val="0000FF"/>
          <w:sz w:val="24"/>
          <w:szCs w:val="24"/>
          <w:lang w:val="en-US" w:eastAsia="zh-CN"/>
        </w:rPr>
      </w:pPr>
      <w:r>
        <w:rPr>
          <w:rFonts w:hint="eastAsia" w:ascii="宋体" w:hAnsi="宋体" w:eastAsia="宋体" w:cs="宋体"/>
          <w:b/>
          <w:bCs/>
          <w:color w:val="0000FF"/>
          <w:sz w:val="24"/>
          <w:szCs w:val="24"/>
          <w:lang w:val="en-US" w:eastAsia="zh-CN"/>
        </w:rPr>
        <w:t>1.</w:t>
      </w:r>
      <w:r>
        <w:rPr>
          <w:rFonts w:hint="eastAsia" w:ascii="宋体" w:hAnsi="宋体" w:eastAsia="宋体" w:cs="宋体"/>
          <w:b/>
          <w:bCs/>
          <w:color w:val="0000FF"/>
          <w:sz w:val="24"/>
          <w:szCs w:val="24"/>
          <w:shd w:val="clear" w:fill="FFFFFF"/>
          <w:lang w:val="en-US" w:eastAsia="zh-CN"/>
        </w:rPr>
        <w:t>（服务会员</w:t>
      </w:r>
      <w:r>
        <w:rPr>
          <w:rFonts w:hint="eastAsia" w:ascii="宋体" w:hAnsi="宋体" w:eastAsia="宋体" w:cs="宋体"/>
          <w:b/>
          <w:bCs/>
          <w:color w:val="0000FF"/>
          <w:sz w:val="24"/>
          <w:szCs w:val="24"/>
          <w:lang w:val="en-US" w:eastAsia="zh-CN"/>
        </w:rPr>
        <w:t>）</w:t>
      </w:r>
      <w:r>
        <w:rPr>
          <w:rFonts w:hint="eastAsia" w:ascii="宋体" w:hAnsi="宋体" w:eastAsia="宋体" w:cs="宋体"/>
          <w:b w:val="0"/>
          <w:bCs w:val="0"/>
          <w:color w:val="0000FF"/>
          <w:sz w:val="24"/>
          <w:szCs w:val="24"/>
          <w:lang w:val="en-US" w:eastAsia="zh-CN"/>
        </w:rPr>
        <w:t>11月1日，应会员企业所需，任奉波主任陪同企业前往杭州浙大硅材料国家重点实验室，拜访了中科院院士、半导体材料研究所所长、协会特聘专家杨德仁博士，随后又拜访了浙大电气工程学院拜访盛况博士，并进行了工作交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both"/>
        <w:textAlignment w:val="auto"/>
        <w:outlineLvl w:val="9"/>
        <w:rPr>
          <w:rFonts w:hint="eastAsia" w:ascii="宋体" w:hAnsi="宋体" w:eastAsia="宋体" w:cs="宋体"/>
          <w:color w:val="0000FF"/>
          <w:sz w:val="24"/>
          <w:szCs w:val="24"/>
          <w:lang w:val="en-US" w:eastAsia="zh-CN"/>
        </w:rPr>
      </w:pPr>
      <w:r>
        <w:rPr>
          <w:rFonts w:hint="eastAsia" w:ascii="宋体" w:hAnsi="宋体" w:eastAsia="宋体" w:cs="宋体"/>
          <w:b/>
          <w:bCs/>
          <w:color w:val="0000FF"/>
          <w:sz w:val="24"/>
          <w:szCs w:val="24"/>
          <w:lang w:val="en-US" w:eastAsia="zh-CN"/>
        </w:rPr>
        <w:t>2.</w:t>
      </w:r>
      <w:r>
        <w:rPr>
          <w:rFonts w:hint="eastAsia" w:ascii="宋体" w:hAnsi="宋体" w:eastAsia="宋体" w:cs="宋体"/>
          <w:b/>
          <w:bCs/>
          <w:color w:val="0000FF"/>
          <w:sz w:val="24"/>
          <w:szCs w:val="24"/>
          <w:shd w:val="clear" w:fill="FFFFFF"/>
          <w:lang w:val="en-US" w:eastAsia="zh-CN"/>
        </w:rPr>
        <w:t>（配合政府</w:t>
      </w:r>
      <w:r>
        <w:rPr>
          <w:rFonts w:hint="eastAsia" w:ascii="宋体" w:hAnsi="宋体" w:eastAsia="宋体" w:cs="宋体"/>
          <w:b/>
          <w:bCs/>
          <w:color w:val="0000FF"/>
          <w:sz w:val="24"/>
          <w:szCs w:val="24"/>
          <w:lang w:val="en-US" w:eastAsia="zh-CN"/>
        </w:rPr>
        <w:t>）</w:t>
      </w:r>
      <w:r>
        <w:rPr>
          <w:rFonts w:hint="eastAsia" w:ascii="宋体" w:hAnsi="宋体" w:eastAsia="宋体" w:cs="宋体"/>
          <w:b w:val="0"/>
          <w:bCs w:val="0"/>
          <w:color w:val="0000FF"/>
          <w:sz w:val="24"/>
          <w:szCs w:val="24"/>
          <w:lang w:val="en-US" w:eastAsia="zh-CN"/>
        </w:rPr>
        <w:t>11月4日，“宁波市重点行业贸促会‘一带一路’国家商协会经贸交流对接会”在宁波大酒店六楼嘉悦堂召开，张宏仑代表电子行业贸促会参会并对宁波电子信息制造业和协会基本情况作介绍。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both"/>
        <w:textAlignment w:val="auto"/>
        <w:outlineLvl w:val="9"/>
        <w:rPr>
          <w:rFonts w:hint="eastAsia" w:ascii="宋体" w:hAnsi="宋体" w:eastAsia="宋体" w:cs="宋体"/>
          <w:color w:val="0000FF"/>
          <w:sz w:val="24"/>
          <w:szCs w:val="24"/>
          <w:lang w:val="en-US" w:eastAsia="zh-CN"/>
        </w:rPr>
      </w:pPr>
      <w:r>
        <w:rPr>
          <w:rFonts w:hint="eastAsia" w:ascii="宋体" w:hAnsi="宋体" w:eastAsia="宋体" w:cs="宋体"/>
          <w:b/>
          <w:bCs/>
          <w:color w:val="0000FF"/>
          <w:sz w:val="24"/>
          <w:szCs w:val="24"/>
          <w:u w:val="none"/>
          <w:lang w:val="en-US" w:eastAsia="zh-CN"/>
        </w:rPr>
        <w:t>3.</w:t>
      </w:r>
      <w:r>
        <w:rPr>
          <w:rFonts w:hint="eastAsia" w:ascii="宋体" w:hAnsi="宋体" w:eastAsia="宋体" w:cs="宋体"/>
          <w:b/>
          <w:bCs/>
          <w:color w:val="0000FF"/>
          <w:sz w:val="24"/>
          <w:szCs w:val="24"/>
          <w:lang w:val="en-US" w:eastAsia="zh-CN"/>
        </w:rPr>
        <w:t>（自身建设）</w:t>
      </w:r>
      <w:r>
        <w:rPr>
          <w:rFonts w:hint="eastAsia" w:ascii="宋体" w:hAnsi="宋体" w:eastAsia="宋体" w:cs="宋体"/>
          <w:b w:val="0"/>
          <w:bCs w:val="0"/>
          <w:color w:val="0000FF"/>
          <w:sz w:val="24"/>
          <w:szCs w:val="24"/>
          <w:lang w:val="en-US" w:eastAsia="zh-CN"/>
        </w:rPr>
        <w:t>11</w:t>
      </w:r>
      <w:r>
        <w:rPr>
          <w:rFonts w:hint="eastAsia" w:ascii="宋体" w:hAnsi="宋体" w:eastAsia="宋体" w:cs="宋体"/>
          <w:color w:val="0000FF"/>
          <w:sz w:val="24"/>
          <w:szCs w:val="24"/>
          <w:lang w:val="en-US" w:eastAsia="zh-CN"/>
        </w:rPr>
        <w:t>月5日，秘书处完成“2019年市中小企业公共服务平台”认定申报工作。</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both"/>
        <w:textAlignment w:val="auto"/>
        <w:outlineLvl w:val="9"/>
        <w:rPr>
          <w:rFonts w:hint="eastAsia" w:ascii="宋体" w:hAnsi="宋体" w:eastAsia="宋体" w:cs="宋体"/>
          <w:b w:val="0"/>
          <w:bCs w:val="0"/>
          <w:color w:val="0000FF"/>
          <w:sz w:val="24"/>
          <w:szCs w:val="24"/>
          <w:lang w:val="en-US" w:eastAsia="zh-CN"/>
        </w:rPr>
      </w:pPr>
      <w:r>
        <w:rPr>
          <w:rFonts w:hint="eastAsia" w:ascii="宋体" w:hAnsi="宋体" w:eastAsia="宋体" w:cs="宋体"/>
          <w:b/>
          <w:bCs/>
          <w:color w:val="0000FF"/>
          <w:sz w:val="24"/>
          <w:szCs w:val="24"/>
          <w:shd w:val="clear" w:fill="FFFFFF"/>
          <w:lang w:val="en-US" w:eastAsia="zh-CN"/>
        </w:rPr>
        <w:t>4.（产业争先</w:t>
      </w:r>
      <w:r>
        <w:rPr>
          <w:rFonts w:hint="eastAsia" w:ascii="宋体" w:hAnsi="宋体" w:eastAsia="宋体" w:cs="宋体"/>
          <w:b/>
          <w:bCs/>
          <w:color w:val="0000FF"/>
          <w:sz w:val="24"/>
          <w:szCs w:val="24"/>
          <w:lang w:val="en-US" w:eastAsia="zh-CN"/>
        </w:rPr>
        <w:t>）</w:t>
      </w:r>
      <w:r>
        <w:rPr>
          <w:rFonts w:hint="eastAsia" w:ascii="宋体" w:hAnsi="宋体" w:eastAsia="宋体" w:cs="宋体"/>
          <w:b w:val="0"/>
          <w:bCs w:val="0"/>
          <w:color w:val="0000FF"/>
          <w:sz w:val="24"/>
          <w:szCs w:val="24"/>
          <w:lang w:val="en-US" w:eastAsia="zh-CN"/>
        </w:rPr>
        <w:t>11月5日，省经信厅公示了拟认定为2019年浙江省数字化车间/智能工厂的114家企业名单，协会副会长东方日升以“年产500MW太阳能光伏组件生产线建设项目”名列其中（11月20日正式公布）。</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both"/>
        <w:textAlignment w:val="auto"/>
        <w:outlineLvl w:val="9"/>
        <w:rPr>
          <w:rFonts w:hint="eastAsia" w:ascii="宋体" w:hAnsi="宋体" w:eastAsia="宋体" w:cs="宋体"/>
          <w:color w:val="0000FF"/>
          <w:sz w:val="24"/>
          <w:szCs w:val="24"/>
          <w:lang w:val="en-US" w:eastAsia="zh-CN"/>
        </w:rPr>
      </w:pPr>
      <w:r>
        <w:rPr>
          <w:rFonts w:hint="eastAsia" w:ascii="宋体" w:hAnsi="宋体" w:eastAsia="宋体" w:cs="宋体"/>
          <w:b/>
          <w:bCs/>
          <w:color w:val="0000FF"/>
          <w:sz w:val="24"/>
          <w:szCs w:val="24"/>
          <w:u w:val="none"/>
          <w:lang w:val="en-US" w:eastAsia="zh-CN"/>
        </w:rPr>
        <w:t>5.</w:t>
      </w:r>
      <w:r>
        <w:rPr>
          <w:rFonts w:hint="eastAsia" w:ascii="宋体" w:hAnsi="宋体" w:eastAsia="宋体" w:cs="宋体"/>
          <w:b/>
          <w:bCs/>
          <w:color w:val="0000FF"/>
          <w:sz w:val="24"/>
          <w:szCs w:val="24"/>
          <w:lang w:val="en-US" w:eastAsia="zh-CN"/>
        </w:rPr>
        <w:t>（标准建设）</w:t>
      </w:r>
      <w:r>
        <w:rPr>
          <w:rFonts w:hint="eastAsia" w:ascii="宋体" w:hAnsi="宋体" w:eastAsia="宋体" w:cs="宋体"/>
          <w:b w:val="0"/>
          <w:bCs w:val="0"/>
          <w:color w:val="0000FF"/>
          <w:sz w:val="24"/>
          <w:szCs w:val="24"/>
          <w:lang w:val="en-US" w:eastAsia="zh-CN"/>
        </w:rPr>
        <w:t>11</w:t>
      </w:r>
      <w:r>
        <w:rPr>
          <w:rFonts w:hint="eastAsia" w:ascii="宋体" w:hAnsi="宋体" w:eastAsia="宋体" w:cs="宋体"/>
          <w:color w:val="0000FF"/>
          <w:sz w:val="24"/>
          <w:szCs w:val="24"/>
          <w:lang w:val="en-US" w:eastAsia="zh-CN"/>
        </w:rPr>
        <w:t>月5日，协会副会长单位一舟电子为主起草的浙江制造团体标准</w:t>
      </w:r>
      <w:r>
        <w:rPr>
          <w:rFonts w:hint="eastAsia" w:ascii="微软雅黑" w:hAnsi="微软雅黑" w:eastAsia="微软雅黑" w:cs="微软雅黑"/>
          <w:i w:val="0"/>
          <w:caps w:val="0"/>
          <w:color w:val="0000FF"/>
          <w:spacing w:val="0"/>
          <w:sz w:val="21"/>
          <w:szCs w:val="21"/>
          <w:u w:val="none"/>
          <w:shd w:val="clear" w:fill="FFFFFF"/>
        </w:rPr>
        <w:t>T/ZZB 1307—2019</w:t>
      </w:r>
      <w:r>
        <w:rPr>
          <w:rFonts w:hint="eastAsia" w:ascii="宋体" w:hAnsi="宋体" w:eastAsia="宋体" w:cs="宋体"/>
          <w:color w:val="0000FF"/>
          <w:sz w:val="24"/>
          <w:szCs w:val="24"/>
          <w:lang w:val="en-US" w:eastAsia="zh-CN"/>
        </w:rPr>
        <w:t>《5G应用6A类屏蔽电缆》发布。</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both"/>
        <w:textAlignment w:val="auto"/>
        <w:outlineLvl w:val="9"/>
        <w:rPr>
          <w:rFonts w:hint="default" w:ascii="宋体" w:hAnsi="宋体" w:eastAsia="宋体" w:cs="宋体"/>
          <w:color w:val="0000FF"/>
          <w:sz w:val="24"/>
          <w:szCs w:val="24"/>
          <w:lang w:val="en-US" w:eastAsia="zh-CN"/>
        </w:rPr>
      </w:pPr>
      <w:r>
        <w:rPr>
          <w:rFonts w:hint="eastAsia" w:ascii="宋体" w:hAnsi="宋体" w:eastAsia="宋体" w:cs="宋体"/>
          <w:b/>
          <w:bCs/>
          <w:color w:val="0000FF"/>
          <w:sz w:val="24"/>
          <w:szCs w:val="24"/>
          <w:shd w:val="clear" w:fill="FFFFFF"/>
          <w:lang w:val="en-US" w:eastAsia="zh-CN"/>
        </w:rPr>
        <w:t>6.</w:t>
      </w:r>
      <w:r>
        <w:rPr>
          <w:rFonts w:hint="eastAsia" w:ascii="宋体" w:hAnsi="宋体" w:eastAsia="宋体" w:cs="宋体"/>
          <w:b/>
          <w:bCs/>
          <w:color w:val="0000FF"/>
          <w:sz w:val="24"/>
          <w:szCs w:val="24"/>
          <w:lang w:val="en-US" w:eastAsia="zh-CN"/>
        </w:rPr>
        <w:t>（服务会员）</w:t>
      </w:r>
      <w:r>
        <w:rPr>
          <w:rFonts w:hint="eastAsia" w:ascii="宋体" w:hAnsi="宋体" w:eastAsia="宋体" w:cs="宋体"/>
          <w:color w:val="0000FF"/>
          <w:sz w:val="24"/>
          <w:szCs w:val="24"/>
          <w:lang w:val="en-US" w:eastAsia="zh-CN"/>
        </w:rPr>
        <w:t>11月5日，任奉波主任指导会员单位光年太阳能填写申报“智能光伏示范项目”的材料。</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both"/>
        <w:textAlignment w:val="auto"/>
        <w:outlineLvl w:val="9"/>
        <w:rPr>
          <w:rFonts w:hint="eastAsia" w:ascii="宋体" w:hAnsi="宋体" w:eastAsia="宋体" w:cs="宋体"/>
          <w:color w:val="0000FF"/>
          <w:sz w:val="24"/>
          <w:szCs w:val="24"/>
          <w:lang w:val="en-US" w:eastAsia="zh-CN"/>
        </w:rPr>
      </w:pPr>
      <w:r>
        <w:rPr>
          <w:rFonts w:hint="eastAsia" w:ascii="宋体" w:hAnsi="宋体" w:eastAsia="宋体" w:cs="宋体"/>
          <w:b/>
          <w:bCs/>
          <w:color w:val="0000FF"/>
          <w:sz w:val="24"/>
          <w:szCs w:val="24"/>
          <w:shd w:val="clear" w:fill="FFFFFF"/>
          <w:lang w:val="en-US" w:eastAsia="zh-CN"/>
        </w:rPr>
        <w:t>7.</w:t>
      </w:r>
      <w:r>
        <w:rPr>
          <w:rFonts w:hint="eastAsia" w:ascii="宋体" w:hAnsi="宋体" w:eastAsia="宋体" w:cs="宋体"/>
          <w:b/>
          <w:bCs/>
          <w:color w:val="0000FF"/>
          <w:sz w:val="24"/>
          <w:szCs w:val="24"/>
          <w:lang w:val="en-US" w:eastAsia="zh-CN"/>
        </w:rPr>
        <w:t>（自身建设、党建）</w:t>
      </w:r>
      <w:r>
        <w:rPr>
          <w:rFonts w:hint="eastAsia" w:ascii="宋体" w:hAnsi="宋体" w:eastAsia="宋体" w:cs="宋体"/>
          <w:b w:val="0"/>
          <w:bCs w:val="0"/>
          <w:color w:val="0000FF"/>
          <w:sz w:val="24"/>
          <w:szCs w:val="24"/>
          <w:lang w:val="en-US" w:eastAsia="zh-CN"/>
        </w:rPr>
        <w:t>11</w:t>
      </w:r>
      <w:r>
        <w:rPr>
          <w:rFonts w:hint="eastAsia" w:ascii="宋体" w:hAnsi="宋体" w:eastAsia="宋体" w:cs="宋体"/>
          <w:color w:val="0000FF"/>
          <w:sz w:val="24"/>
          <w:szCs w:val="24"/>
          <w:lang w:val="en-US" w:eastAsia="zh-CN"/>
        </w:rPr>
        <w:t>月6日下午，顾朝辉秘书长主持秘书处月度例会，首先带领全员学习党的十九届四中全会精神，然后总结10月份工作并对11月及12月重点工作进行部署。</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both"/>
        <w:textAlignment w:val="auto"/>
        <w:outlineLvl w:val="9"/>
        <w:rPr>
          <w:rFonts w:hint="default" w:ascii="宋体" w:hAnsi="宋体" w:eastAsia="宋体" w:cs="宋体"/>
          <w:color w:val="0000FF"/>
          <w:sz w:val="24"/>
          <w:szCs w:val="24"/>
          <w:lang w:val="en-US" w:eastAsia="zh-CN"/>
        </w:rPr>
      </w:pPr>
      <w:r>
        <w:rPr>
          <w:rFonts w:hint="eastAsia" w:ascii="宋体" w:hAnsi="宋体" w:eastAsia="宋体" w:cs="宋体"/>
          <w:b/>
          <w:bCs/>
          <w:color w:val="0000FF"/>
          <w:sz w:val="24"/>
          <w:szCs w:val="24"/>
          <w:lang w:val="en-US" w:eastAsia="zh-CN"/>
        </w:rPr>
        <w:t>8.</w:t>
      </w:r>
      <w:r>
        <w:rPr>
          <w:rFonts w:hint="eastAsia" w:ascii="宋体" w:hAnsi="宋体" w:eastAsia="宋体" w:cs="宋体"/>
          <w:b/>
          <w:bCs/>
          <w:color w:val="0000FF"/>
          <w:sz w:val="24"/>
          <w:szCs w:val="24"/>
          <w:shd w:val="clear" w:fill="FFFFFF"/>
          <w:lang w:val="en-US" w:eastAsia="zh-CN"/>
        </w:rPr>
        <w:t>（产业争先</w:t>
      </w:r>
      <w:r>
        <w:rPr>
          <w:rFonts w:hint="eastAsia" w:ascii="宋体" w:hAnsi="宋体" w:eastAsia="宋体" w:cs="宋体"/>
          <w:b/>
          <w:bCs/>
          <w:color w:val="0000FF"/>
          <w:sz w:val="24"/>
          <w:szCs w:val="24"/>
          <w:lang w:val="en-US" w:eastAsia="zh-CN"/>
        </w:rPr>
        <w:t>）</w:t>
      </w:r>
      <w:r>
        <w:rPr>
          <w:rFonts w:hint="eastAsia" w:ascii="宋体" w:hAnsi="宋体" w:eastAsia="宋体" w:cs="宋体"/>
          <w:b w:val="0"/>
          <w:bCs w:val="0"/>
          <w:color w:val="0000FF"/>
          <w:sz w:val="24"/>
          <w:szCs w:val="24"/>
          <w:lang w:val="en-US" w:eastAsia="zh-CN"/>
        </w:rPr>
        <w:t>11月6日，市科技局公示了2019年第四批拟入库科技型中小企业名单，协会天韵通信、正特光学、金源控股、恒剑光电和瑞德能源等五家企业入选。</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0000FF"/>
          <w:sz w:val="24"/>
          <w:szCs w:val="24"/>
          <w:lang w:val="en-US" w:eastAsia="zh-CN"/>
        </w:rPr>
      </w:pPr>
      <w:r>
        <w:rPr>
          <w:rFonts w:hint="eastAsia" w:ascii="宋体" w:hAnsi="宋体" w:eastAsia="宋体" w:cs="宋体"/>
          <w:b/>
          <w:bCs/>
          <w:color w:val="0000FF"/>
          <w:sz w:val="24"/>
          <w:szCs w:val="24"/>
          <w:u w:val="none"/>
          <w:lang w:val="en-US" w:eastAsia="zh-CN"/>
        </w:rPr>
        <w:t>9.</w:t>
      </w:r>
      <w:r>
        <w:rPr>
          <w:rFonts w:hint="eastAsia" w:ascii="宋体" w:hAnsi="宋体" w:eastAsia="宋体" w:cs="宋体"/>
          <w:b/>
          <w:bCs/>
          <w:color w:val="0000FF"/>
          <w:sz w:val="24"/>
          <w:szCs w:val="24"/>
          <w:shd w:val="clear" w:fill="FFFFFF"/>
          <w:lang w:val="en-US" w:eastAsia="zh-CN"/>
        </w:rPr>
        <w:t>（服务会员</w:t>
      </w:r>
      <w:r>
        <w:rPr>
          <w:rFonts w:hint="eastAsia" w:ascii="宋体" w:hAnsi="宋体" w:eastAsia="宋体" w:cs="宋体"/>
          <w:b/>
          <w:bCs/>
          <w:color w:val="0000FF"/>
          <w:sz w:val="24"/>
          <w:szCs w:val="24"/>
          <w:lang w:val="en-US" w:eastAsia="zh-CN"/>
        </w:rPr>
        <w:t>）</w:t>
      </w:r>
      <w:r>
        <w:rPr>
          <w:rFonts w:hint="eastAsia" w:ascii="宋体" w:hAnsi="宋体" w:eastAsia="宋体" w:cs="宋体"/>
          <w:b w:val="0"/>
          <w:bCs w:val="0"/>
          <w:color w:val="0000FF"/>
          <w:sz w:val="24"/>
          <w:szCs w:val="24"/>
          <w:lang w:val="en-US" w:eastAsia="zh-CN"/>
        </w:rPr>
        <w:t>11月7日上午，任奉波主任前往赛尔富指导企业申报科技部“国家知识产权示范企业”项目答辩事宜。</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0000FF"/>
          <w:sz w:val="24"/>
          <w:szCs w:val="24"/>
          <w:lang w:val="en-US" w:eastAsia="zh-CN"/>
        </w:rPr>
      </w:pPr>
      <w:r>
        <w:rPr>
          <w:rFonts w:hint="eastAsia" w:ascii="宋体" w:hAnsi="宋体" w:eastAsia="宋体" w:cs="宋体"/>
          <w:b/>
          <w:bCs/>
          <w:color w:val="0000FF"/>
          <w:sz w:val="24"/>
          <w:szCs w:val="24"/>
          <w:shd w:val="clear" w:fill="FFFFFF"/>
          <w:lang w:val="en-US" w:eastAsia="zh-CN"/>
        </w:rPr>
        <w:t>10.</w:t>
      </w:r>
      <w:r>
        <w:rPr>
          <w:rFonts w:hint="eastAsia" w:ascii="宋体" w:hAnsi="宋体" w:eastAsia="宋体" w:cs="宋体"/>
          <w:b/>
          <w:bCs/>
          <w:color w:val="0000FF"/>
          <w:sz w:val="24"/>
          <w:szCs w:val="24"/>
          <w:lang w:val="en-US" w:eastAsia="zh-CN"/>
        </w:rPr>
        <w:t>（标准建设、服务会员）</w:t>
      </w:r>
      <w:r>
        <w:rPr>
          <w:rFonts w:hint="eastAsia" w:ascii="宋体" w:hAnsi="宋体" w:eastAsia="宋体" w:cs="宋体"/>
          <w:b w:val="0"/>
          <w:bCs w:val="0"/>
          <w:color w:val="0000FF"/>
          <w:sz w:val="24"/>
          <w:szCs w:val="24"/>
          <w:lang w:val="en-US" w:eastAsia="zh-CN"/>
        </w:rPr>
        <w:t>11</w:t>
      </w:r>
      <w:r>
        <w:rPr>
          <w:rFonts w:hint="eastAsia" w:ascii="宋体" w:hAnsi="宋体" w:eastAsia="宋体" w:cs="宋体"/>
          <w:color w:val="0000FF"/>
          <w:sz w:val="24"/>
          <w:szCs w:val="24"/>
          <w:lang w:val="en-US" w:eastAsia="zh-CN"/>
        </w:rPr>
        <w:t>月7日下午，锦浪科技“浙江制造”团体标准（《工商业用组串式光伏并网逆变器》）评审会在创新港举行，任奉波主任作为专家参与标准评审。</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0000FF"/>
          <w:sz w:val="24"/>
          <w:szCs w:val="24"/>
          <w:u w:val="none"/>
          <w:lang w:val="en-US" w:eastAsia="zh-CN"/>
        </w:rPr>
      </w:pPr>
      <w:r>
        <w:rPr>
          <w:rFonts w:hint="eastAsia" w:ascii="宋体" w:hAnsi="宋体" w:eastAsia="宋体" w:cs="宋体"/>
          <w:b/>
          <w:bCs/>
          <w:color w:val="0000FF"/>
          <w:sz w:val="24"/>
          <w:szCs w:val="24"/>
          <w:u w:val="none"/>
          <w:lang w:val="en-US" w:eastAsia="zh-CN"/>
        </w:rPr>
        <w:t>11</w:t>
      </w:r>
      <w:r>
        <w:rPr>
          <w:rFonts w:hint="eastAsia" w:ascii="宋体" w:hAnsi="宋体" w:eastAsia="宋体" w:cs="宋体"/>
          <w:b w:val="0"/>
          <w:bCs w:val="0"/>
          <w:color w:val="0000FF"/>
          <w:sz w:val="24"/>
          <w:szCs w:val="24"/>
          <w:u w:val="none"/>
          <w:lang w:val="en-US" w:eastAsia="zh-CN"/>
        </w:rPr>
        <w:t>.</w:t>
      </w:r>
      <w:r>
        <w:rPr>
          <w:rFonts w:hint="eastAsia" w:ascii="宋体" w:hAnsi="宋体" w:eastAsia="宋体" w:cs="宋体"/>
          <w:b/>
          <w:bCs/>
          <w:color w:val="0000FF"/>
          <w:sz w:val="24"/>
          <w:szCs w:val="24"/>
          <w:shd w:val="clear" w:fill="FFFFFF"/>
          <w:lang w:val="en-US" w:eastAsia="zh-CN"/>
        </w:rPr>
        <w:t>（活动组织</w:t>
      </w:r>
      <w:r>
        <w:rPr>
          <w:rFonts w:hint="eastAsia" w:ascii="宋体" w:hAnsi="宋体" w:eastAsia="宋体" w:cs="宋体"/>
          <w:b/>
          <w:bCs/>
          <w:color w:val="0000FF"/>
          <w:sz w:val="24"/>
          <w:szCs w:val="24"/>
          <w:lang w:val="en-US" w:eastAsia="zh-CN"/>
        </w:rPr>
        <w:t>）</w:t>
      </w:r>
      <w:r>
        <w:rPr>
          <w:rFonts w:hint="eastAsia" w:ascii="宋体" w:hAnsi="宋体" w:eastAsia="宋体" w:cs="宋体"/>
          <w:b w:val="0"/>
          <w:bCs w:val="0"/>
          <w:color w:val="0000FF"/>
          <w:sz w:val="24"/>
          <w:szCs w:val="24"/>
          <w:lang w:val="en-US" w:eastAsia="zh-CN"/>
        </w:rPr>
        <w:t>11</w:t>
      </w:r>
      <w:r>
        <w:rPr>
          <w:rFonts w:hint="eastAsia" w:ascii="宋体" w:hAnsi="宋体" w:eastAsia="宋体" w:cs="宋体"/>
          <w:b w:val="0"/>
          <w:bCs w:val="0"/>
          <w:color w:val="0000FF"/>
          <w:sz w:val="24"/>
          <w:szCs w:val="24"/>
          <w:u w:val="none"/>
          <w:lang w:val="en-US" w:eastAsia="zh-CN"/>
        </w:rPr>
        <w:t>月8日下午，“升谱杯”宁波电子信息行业好声音比赛预赛在高新区创新港天港喜悦酒店高新厅圆满落幕，比赛精彩纷呈，经九位评委认真打分，最后选出30名选手进入最后的决赛。</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default" w:ascii="宋体" w:hAnsi="宋体" w:eastAsia="宋体" w:cs="宋体"/>
          <w:b w:val="0"/>
          <w:bCs w:val="0"/>
          <w:color w:val="0000FF"/>
          <w:sz w:val="24"/>
          <w:szCs w:val="24"/>
          <w:u w:val="none"/>
          <w:lang w:val="en-US" w:eastAsia="zh-CN"/>
        </w:rPr>
      </w:pPr>
      <w:r>
        <w:rPr>
          <w:rFonts w:hint="eastAsia" w:ascii="宋体" w:hAnsi="宋体" w:eastAsia="宋体" w:cs="宋体"/>
          <w:b/>
          <w:bCs/>
          <w:color w:val="0000FF"/>
          <w:sz w:val="24"/>
          <w:szCs w:val="24"/>
          <w:u w:val="none"/>
          <w:lang w:val="en-US" w:eastAsia="zh-CN"/>
        </w:rPr>
        <w:t>12</w:t>
      </w:r>
      <w:r>
        <w:rPr>
          <w:rFonts w:hint="eastAsia" w:ascii="宋体" w:hAnsi="宋体" w:eastAsia="宋体" w:cs="宋体"/>
          <w:b w:val="0"/>
          <w:bCs w:val="0"/>
          <w:color w:val="0000FF"/>
          <w:sz w:val="24"/>
          <w:szCs w:val="24"/>
          <w:u w:val="none"/>
          <w:lang w:val="en-US" w:eastAsia="zh-CN"/>
        </w:rPr>
        <w:t>.</w:t>
      </w:r>
      <w:r>
        <w:rPr>
          <w:rFonts w:hint="eastAsia" w:ascii="宋体" w:hAnsi="宋体" w:eastAsia="宋体" w:cs="宋体"/>
          <w:b/>
          <w:bCs/>
          <w:color w:val="0000FF"/>
          <w:sz w:val="24"/>
          <w:szCs w:val="24"/>
          <w:shd w:val="clear" w:fill="FFFFFF"/>
          <w:lang w:val="en-US" w:eastAsia="zh-CN"/>
        </w:rPr>
        <w:t>（活动组织</w:t>
      </w:r>
      <w:r>
        <w:rPr>
          <w:rFonts w:hint="eastAsia" w:ascii="宋体" w:hAnsi="宋体" w:eastAsia="宋体" w:cs="宋体"/>
          <w:b/>
          <w:bCs/>
          <w:color w:val="0000FF"/>
          <w:sz w:val="24"/>
          <w:szCs w:val="24"/>
          <w:lang w:val="en-US" w:eastAsia="zh-CN"/>
        </w:rPr>
        <w:t>）</w:t>
      </w:r>
      <w:r>
        <w:rPr>
          <w:rFonts w:hint="eastAsia" w:ascii="宋体" w:hAnsi="宋体" w:eastAsia="宋体" w:cs="宋体"/>
          <w:b w:val="0"/>
          <w:bCs w:val="0"/>
          <w:color w:val="0000FF"/>
          <w:sz w:val="24"/>
          <w:szCs w:val="24"/>
          <w:lang w:val="en-US" w:eastAsia="zh-CN"/>
        </w:rPr>
        <w:t>11</w:t>
      </w:r>
      <w:r>
        <w:rPr>
          <w:rFonts w:hint="eastAsia" w:ascii="宋体" w:hAnsi="宋体" w:eastAsia="宋体" w:cs="宋体"/>
          <w:b w:val="0"/>
          <w:bCs w:val="0"/>
          <w:color w:val="0000FF"/>
          <w:sz w:val="24"/>
          <w:szCs w:val="24"/>
          <w:u w:val="none"/>
          <w:lang w:val="en-US" w:eastAsia="zh-CN"/>
        </w:rPr>
        <w:t>月8-9日，协会联合会员单位金蓝盟咨询管理有限公司共同举办《年度经营规划与企业管控》落地咨询班在北仑梅苑宾馆举行，凯耀电器、锦浪科技、新容电气、东盛集成、福泰电器、科星材料和圣彩光电等会员企业负责人参加活动。</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0000FF"/>
          <w:sz w:val="24"/>
          <w:szCs w:val="24"/>
          <w:lang w:val="en-US" w:eastAsia="zh-CN"/>
        </w:rPr>
      </w:pPr>
      <w:r>
        <w:rPr>
          <w:rFonts w:hint="eastAsia" w:ascii="宋体" w:hAnsi="宋体" w:eastAsia="宋体" w:cs="宋体"/>
          <w:b/>
          <w:bCs/>
          <w:color w:val="0000FF"/>
          <w:sz w:val="24"/>
          <w:szCs w:val="24"/>
          <w:u w:val="none"/>
          <w:lang w:val="en-US" w:eastAsia="zh-CN"/>
        </w:rPr>
        <w:t>13.</w:t>
      </w:r>
      <w:r>
        <w:rPr>
          <w:rFonts w:hint="eastAsia" w:ascii="宋体" w:hAnsi="宋体" w:eastAsia="宋体" w:cs="宋体"/>
          <w:b/>
          <w:bCs/>
          <w:color w:val="0000FF"/>
          <w:sz w:val="24"/>
          <w:szCs w:val="24"/>
          <w:lang w:val="en-US" w:eastAsia="zh-CN"/>
        </w:rPr>
        <w:t>（产业争先）</w:t>
      </w:r>
      <w:r>
        <w:rPr>
          <w:rFonts w:hint="eastAsia" w:ascii="宋体" w:hAnsi="宋体" w:eastAsia="宋体" w:cs="宋体"/>
          <w:b w:val="0"/>
          <w:bCs w:val="0"/>
          <w:color w:val="0000FF"/>
          <w:sz w:val="24"/>
          <w:szCs w:val="24"/>
          <w:lang w:val="en-US" w:eastAsia="zh-CN"/>
        </w:rPr>
        <w:t>11月11日，市经信局公示了“拟列入2019年度宁波市工业投资（技术改造）市级项目计划名单”，协会会员康强电子、德洲精密电子和芯健半导体等3个集成电路产业技改项目被认定；伟立机器人和菲仕等2个智能制造装备产业技改项目被认定；一舟、舜宇光学等4个数字化车间/智能工厂示范项目被认定</w:t>
      </w:r>
      <w:r>
        <w:rPr>
          <w:rFonts w:hint="eastAsia" w:ascii="宋体" w:hAnsi="宋体" w:eastAsia="宋体" w:cs="宋体"/>
          <w:color w:val="0000FF"/>
          <w:sz w:val="24"/>
          <w:szCs w:val="24"/>
          <w:lang w:val="en-US"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default" w:ascii="宋体" w:hAnsi="宋体" w:eastAsia="宋体" w:cs="宋体"/>
          <w:color w:val="0000FF"/>
          <w:sz w:val="24"/>
          <w:szCs w:val="24"/>
          <w:shd w:val="clear" w:fill="FFFFFF"/>
          <w:lang w:val="en-US" w:eastAsia="zh-CN"/>
        </w:rPr>
      </w:pPr>
      <w:r>
        <w:rPr>
          <w:rFonts w:hint="eastAsia" w:ascii="宋体" w:hAnsi="宋体" w:eastAsia="宋体" w:cs="宋体"/>
          <w:b/>
          <w:bCs/>
          <w:color w:val="0000FF"/>
          <w:sz w:val="24"/>
          <w:szCs w:val="24"/>
          <w:u w:val="none"/>
          <w:lang w:val="en-US" w:eastAsia="zh-CN"/>
        </w:rPr>
        <w:t>14</w:t>
      </w:r>
      <w:r>
        <w:rPr>
          <w:rFonts w:hint="eastAsia" w:ascii="宋体" w:hAnsi="宋体" w:eastAsia="宋体" w:cs="宋体"/>
          <w:b w:val="0"/>
          <w:bCs w:val="0"/>
          <w:color w:val="0000FF"/>
          <w:sz w:val="24"/>
          <w:szCs w:val="24"/>
          <w:u w:val="none"/>
          <w:lang w:val="en-US" w:eastAsia="zh-CN"/>
        </w:rPr>
        <w:t>.</w:t>
      </w:r>
      <w:r>
        <w:rPr>
          <w:rFonts w:hint="eastAsia" w:ascii="宋体" w:hAnsi="宋体" w:eastAsia="宋体" w:cs="宋体"/>
          <w:b/>
          <w:bCs/>
          <w:color w:val="0000FF"/>
          <w:sz w:val="24"/>
          <w:szCs w:val="24"/>
          <w:lang w:val="en-US" w:eastAsia="zh-CN"/>
        </w:rPr>
        <w:t>（自身建设）</w:t>
      </w:r>
      <w:r>
        <w:rPr>
          <w:rFonts w:hint="eastAsia" w:ascii="宋体" w:hAnsi="宋体" w:eastAsia="宋体" w:cs="宋体"/>
          <w:b w:val="0"/>
          <w:bCs w:val="0"/>
          <w:color w:val="0000FF"/>
          <w:sz w:val="24"/>
          <w:szCs w:val="24"/>
          <w:lang w:val="en-US" w:eastAsia="zh-CN"/>
        </w:rPr>
        <w:t>11</w:t>
      </w:r>
      <w:r>
        <w:rPr>
          <w:rFonts w:hint="eastAsia" w:ascii="宋体" w:hAnsi="宋体" w:eastAsia="宋体" w:cs="宋体"/>
          <w:color w:val="0000FF"/>
          <w:sz w:val="24"/>
          <w:szCs w:val="24"/>
          <w:lang w:val="en-US" w:eastAsia="zh-CN"/>
        </w:rPr>
        <w:t>月12日，秘书处陆仁仁参加“全市刊型连续性内部资料性出版物编印人员业务培训班”。</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0000FF"/>
          <w:sz w:val="24"/>
          <w:szCs w:val="24"/>
          <w:u w:val="none"/>
          <w:lang w:val="en-US" w:eastAsia="zh-CN"/>
        </w:rPr>
      </w:pPr>
      <w:r>
        <w:rPr>
          <w:rFonts w:hint="eastAsia" w:ascii="宋体" w:hAnsi="宋体" w:eastAsia="宋体" w:cs="宋体"/>
          <w:b/>
          <w:bCs/>
          <w:color w:val="0000FF"/>
          <w:sz w:val="24"/>
          <w:szCs w:val="24"/>
          <w:shd w:val="clear" w:fill="FFFFFF"/>
          <w:lang w:val="en-US" w:eastAsia="zh-CN"/>
        </w:rPr>
        <w:t>15.（产业争先</w:t>
      </w:r>
      <w:r>
        <w:rPr>
          <w:rFonts w:hint="eastAsia" w:ascii="宋体" w:hAnsi="宋体" w:eastAsia="宋体" w:cs="宋体"/>
          <w:b/>
          <w:bCs/>
          <w:color w:val="0000FF"/>
          <w:sz w:val="24"/>
          <w:szCs w:val="24"/>
          <w:lang w:val="en-US" w:eastAsia="zh-CN"/>
        </w:rPr>
        <w:t>）</w:t>
      </w:r>
      <w:r>
        <w:rPr>
          <w:rFonts w:hint="eastAsia" w:ascii="宋体" w:hAnsi="宋体" w:eastAsia="宋体" w:cs="宋体"/>
          <w:b w:val="0"/>
          <w:bCs w:val="0"/>
          <w:color w:val="0000FF"/>
          <w:sz w:val="24"/>
          <w:szCs w:val="24"/>
          <w:lang w:val="en-US" w:eastAsia="zh-CN"/>
        </w:rPr>
        <w:t>11</w:t>
      </w:r>
      <w:r>
        <w:rPr>
          <w:rFonts w:hint="eastAsia" w:ascii="宋体" w:hAnsi="宋体" w:eastAsia="宋体" w:cs="宋体"/>
          <w:b w:val="0"/>
          <w:bCs w:val="0"/>
          <w:color w:val="0000FF"/>
          <w:sz w:val="24"/>
          <w:szCs w:val="24"/>
          <w:u w:val="none"/>
          <w:lang w:val="en-US" w:eastAsia="zh-CN"/>
        </w:rPr>
        <w:t>月12日，市经信局公示了“2019年度宁波市装备制造业重点领域首台（套）产品名单”，协会中欣动力测控技术有限公司以“ZXA-07滑油金属屑末在线监测器”产品名列其中。</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default" w:ascii="宋体" w:hAnsi="宋体" w:eastAsia="宋体" w:cs="宋体"/>
          <w:b w:val="0"/>
          <w:bCs w:val="0"/>
          <w:color w:val="0000FF"/>
          <w:sz w:val="24"/>
          <w:szCs w:val="24"/>
          <w:u w:val="none"/>
          <w:lang w:val="en-US" w:eastAsia="zh-CN"/>
        </w:rPr>
      </w:pPr>
      <w:r>
        <w:rPr>
          <w:rFonts w:hint="eastAsia" w:ascii="宋体" w:hAnsi="宋体" w:eastAsia="宋体" w:cs="宋体"/>
          <w:b/>
          <w:bCs/>
          <w:color w:val="0000FF"/>
          <w:sz w:val="24"/>
          <w:szCs w:val="24"/>
          <w:shd w:val="clear" w:fill="FFFFFF"/>
          <w:lang w:val="en-US" w:eastAsia="zh-CN"/>
        </w:rPr>
        <w:t>16</w:t>
      </w:r>
      <w:r>
        <w:rPr>
          <w:rFonts w:hint="eastAsia" w:ascii="宋体" w:hAnsi="宋体" w:eastAsia="宋体" w:cs="宋体"/>
          <w:color w:val="0000FF"/>
          <w:sz w:val="24"/>
          <w:szCs w:val="24"/>
          <w:shd w:val="clear" w:fill="FFFFFF"/>
          <w:lang w:val="en-US" w:eastAsia="zh-CN"/>
        </w:rPr>
        <w:t>.</w:t>
      </w:r>
      <w:r>
        <w:rPr>
          <w:rFonts w:hint="eastAsia" w:ascii="宋体" w:hAnsi="宋体" w:eastAsia="宋体" w:cs="宋体"/>
          <w:b/>
          <w:bCs/>
          <w:color w:val="0000FF"/>
          <w:sz w:val="24"/>
          <w:szCs w:val="24"/>
          <w:shd w:val="clear" w:fill="FFFFFF"/>
          <w:lang w:val="en-US" w:eastAsia="zh-CN"/>
        </w:rPr>
        <w:t>（配合政府</w:t>
      </w:r>
      <w:r>
        <w:rPr>
          <w:rFonts w:hint="eastAsia" w:ascii="宋体" w:hAnsi="宋体" w:eastAsia="宋体" w:cs="宋体"/>
          <w:b/>
          <w:bCs/>
          <w:color w:val="0000FF"/>
          <w:sz w:val="24"/>
          <w:szCs w:val="24"/>
          <w:lang w:val="en-US" w:eastAsia="zh-CN"/>
        </w:rPr>
        <w:t>）</w:t>
      </w:r>
      <w:r>
        <w:rPr>
          <w:rFonts w:hint="eastAsia" w:ascii="宋体" w:hAnsi="宋体" w:eastAsia="宋体" w:cs="宋体"/>
          <w:b w:val="0"/>
          <w:bCs w:val="0"/>
          <w:color w:val="0000FF"/>
          <w:sz w:val="24"/>
          <w:szCs w:val="24"/>
          <w:lang w:val="en-US" w:eastAsia="zh-CN"/>
        </w:rPr>
        <w:t>11</w:t>
      </w:r>
      <w:r>
        <w:rPr>
          <w:rFonts w:hint="eastAsia" w:ascii="宋体" w:hAnsi="宋体" w:eastAsia="宋体" w:cs="宋体"/>
          <w:color w:val="0000FF"/>
          <w:sz w:val="24"/>
          <w:szCs w:val="24"/>
          <w:shd w:val="clear" w:fill="FFFFFF"/>
          <w:lang w:val="en-US" w:eastAsia="zh-CN"/>
        </w:rPr>
        <w:t>日13日，任奉波主任代表协会参加省委政研室调研活动之“246”万千亿产业集群和“225”外贸双万亿行动座谈会。</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0000FF"/>
          <w:sz w:val="24"/>
          <w:szCs w:val="24"/>
          <w:shd w:val="clear" w:fill="FFFFFF"/>
          <w:lang w:val="en-US" w:eastAsia="zh-CN"/>
        </w:rPr>
      </w:pPr>
      <w:r>
        <w:rPr>
          <w:rFonts w:hint="eastAsia" w:ascii="宋体" w:hAnsi="宋体" w:eastAsia="宋体" w:cs="宋体"/>
          <w:b/>
          <w:bCs/>
          <w:color w:val="0000FF"/>
          <w:sz w:val="24"/>
          <w:szCs w:val="24"/>
          <w:shd w:val="clear" w:fill="FFFFFF"/>
          <w:lang w:val="en-US" w:eastAsia="zh-CN"/>
        </w:rPr>
        <w:t>17</w:t>
      </w:r>
      <w:r>
        <w:rPr>
          <w:rFonts w:hint="eastAsia" w:ascii="宋体" w:hAnsi="宋体" w:eastAsia="宋体" w:cs="宋体"/>
          <w:color w:val="0000FF"/>
          <w:sz w:val="24"/>
          <w:szCs w:val="24"/>
          <w:shd w:val="clear" w:fill="FFFFFF"/>
          <w:lang w:val="en-US" w:eastAsia="zh-CN"/>
        </w:rPr>
        <w:t>.</w:t>
      </w:r>
      <w:r>
        <w:rPr>
          <w:rFonts w:hint="eastAsia" w:ascii="宋体" w:hAnsi="宋体" w:eastAsia="宋体" w:cs="宋体"/>
          <w:b/>
          <w:bCs/>
          <w:color w:val="0000FF"/>
          <w:sz w:val="24"/>
          <w:szCs w:val="24"/>
          <w:shd w:val="clear" w:fill="FFFFFF"/>
          <w:lang w:val="en-US" w:eastAsia="zh-CN"/>
        </w:rPr>
        <w:t>（会员服务</w:t>
      </w:r>
      <w:r>
        <w:rPr>
          <w:rFonts w:hint="eastAsia" w:ascii="宋体" w:hAnsi="宋体" w:eastAsia="宋体" w:cs="宋体"/>
          <w:b/>
          <w:bCs/>
          <w:color w:val="0000FF"/>
          <w:sz w:val="24"/>
          <w:szCs w:val="24"/>
          <w:lang w:val="en-US" w:eastAsia="zh-CN"/>
        </w:rPr>
        <w:t>）</w:t>
      </w:r>
      <w:r>
        <w:rPr>
          <w:rFonts w:hint="eastAsia" w:ascii="宋体" w:hAnsi="宋体" w:eastAsia="宋体" w:cs="宋体"/>
          <w:b w:val="0"/>
          <w:bCs w:val="0"/>
          <w:color w:val="0000FF"/>
          <w:sz w:val="24"/>
          <w:szCs w:val="24"/>
          <w:lang w:val="en-US" w:eastAsia="zh-CN"/>
        </w:rPr>
        <w:t>11</w:t>
      </w:r>
      <w:r>
        <w:rPr>
          <w:rFonts w:hint="eastAsia" w:ascii="宋体" w:hAnsi="宋体" w:eastAsia="宋体" w:cs="宋体"/>
          <w:b w:val="0"/>
          <w:bCs w:val="0"/>
          <w:color w:val="0000FF"/>
          <w:sz w:val="24"/>
          <w:szCs w:val="24"/>
          <w:u w:val="none"/>
          <w:lang w:val="en-US" w:eastAsia="zh-CN"/>
        </w:rPr>
        <w:t>月13日上午，海尔工贸何斌和科联电子史新宇副总、应会敏主任到访协会，与顾朝辉秘书长就企业近况、协会近段时间重点工作等进行了交流。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C00000"/>
          <w:sz w:val="24"/>
          <w:szCs w:val="24"/>
          <w:shd w:val="clear" w:fill="FFFFFF"/>
          <w:lang w:val="en-US" w:eastAsia="zh-CN"/>
        </w:rPr>
      </w:pPr>
      <w:r>
        <w:rPr>
          <w:rFonts w:hint="eastAsia" w:ascii="宋体" w:hAnsi="宋体" w:eastAsia="宋体" w:cs="宋体"/>
          <w:b/>
          <w:bCs/>
          <w:color w:val="C00000"/>
          <w:sz w:val="24"/>
          <w:szCs w:val="24"/>
          <w:shd w:val="clear" w:fill="FFFFFF"/>
          <w:lang w:val="en-US" w:eastAsia="zh-CN"/>
        </w:rPr>
        <w:t>18.（配合政府</w:t>
      </w:r>
      <w:r>
        <w:rPr>
          <w:rFonts w:hint="eastAsia" w:ascii="宋体" w:hAnsi="宋体" w:eastAsia="宋体" w:cs="宋体"/>
          <w:b/>
          <w:bCs/>
          <w:color w:val="C00000"/>
          <w:sz w:val="24"/>
          <w:szCs w:val="24"/>
          <w:lang w:val="en-US" w:eastAsia="zh-CN"/>
        </w:rPr>
        <w:t>）</w:t>
      </w:r>
      <w:r>
        <w:rPr>
          <w:rFonts w:hint="eastAsia" w:ascii="宋体" w:hAnsi="宋体" w:eastAsia="宋体" w:cs="宋体"/>
          <w:b w:val="0"/>
          <w:bCs w:val="0"/>
          <w:color w:val="C00000"/>
          <w:sz w:val="24"/>
          <w:szCs w:val="24"/>
          <w:lang w:val="en-US" w:eastAsia="zh-CN"/>
        </w:rPr>
        <w:t>11</w:t>
      </w:r>
      <w:r>
        <w:rPr>
          <w:rFonts w:hint="eastAsia" w:ascii="宋体" w:hAnsi="宋体" w:eastAsia="宋体" w:cs="宋体"/>
          <w:color w:val="C00000"/>
          <w:sz w:val="24"/>
          <w:szCs w:val="24"/>
          <w:shd w:val="clear" w:fill="FFFFFF"/>
          <w:lang w:val="en-US" w:eastAsia="zh-CN"/>
        </w:rPr>
        <w:t>月13日下午，顾朝辉秘书长参加在市政府2号楼505会议室召开的“全市‘亩均论英雄’改革资源要素差别化政策座谈会”。</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0000FF"/>
          <w:sz w:val="24"/>
          <w:szCs w:val="24"/>
          <w:u w:val="none"/>
          <w:lang w:val="en-US" w:eastAsia="zh-CN"/>
        </w:rPr>
      </w:pPr>
      <w:r>
        <w:rPr>
          <w:rFonts w:hint="eastAsia" w:ascii="宋体" w:hAnsi="宋体" w:eastAsia="宋体" w:cs="宋体"/>
          <w:b/>
          <w:bCs/>
          <w:color w:val="0000FF"/>
          <w:sz w:val="24"/>
          <w:szCs w:val="24"/>
          <w:shd w:val="clear" w:fill="FFFFFF"/>
          <w:lang w:val="en-US" w:eastAsia="zh-CN"/>
        </w:rPr>
        <w:t>19</w:t>
      </w:r>
      <w:r>
        <w:rPr>
          <w:rFonts w:hint="eastAsia" w:ascii="宋体" w:hAnsi="宋体" w:eastAsia="宋体" w:cs="宋体"/>
          <w:color w:val="0000FF"/>
          <w:sz w:val="24"/>
          <w:szCs w:val="24"/>
          <w:shd w:val="clear" w:fill="FFFFFF"/>
          <w:lang w:val="en-US" w:eastAsia="zh-CN"/>
        </w:rPr>
        <w:t>.</w:t>
      </w:r>
      <w:r>
        <w:rPr>
          <w:rFonts w:hint="eastAsia" w:ascii="宋体" w:hAnsi="宋体" w:eastAsia="宋体" w:cs="宋体"/>
          <w:b/>
          <w:bCs/>
          <w:color w:val="0000FF"/>
          <w:sz w:val="24"/>
          <w:szCs w:val="24"/>
          <w:shd w:val="clear" w:fill="FFFFFF"/>
          <w:lang w:val="en-US" w:eastAsia="zh-CN"/>
        </w:rPr>
        <w:t>（服务会员</w:t>
      </w:r>
      <w:r>
        <w:rPr>
          <w:rFonts w:hint="eastAsia" w:ascii="宋体" w:hAnsi="宋体" w:eastAsia="宋体" w:cs="宋体"/>
          <w:b/>
          <w:bCs/>
          <w:color w:val="0000FF"/>
          <w:sz w:val="24"/>
          <w:szCs w:val="24"/>
          <w:lang w:val="en-US" w:eastAsia="zh-CN"/>
        </w:rPr>
        <w:t>）</w:t>
      </w:r>
      <w:r>
        <w:rPr>
          <w:rFonts w:hint="eastAsia" w:ascii="宋体" w:hAnsi="宋体" w:eastAsia="宋体" w:cs="宋体"/>
          <w:b w:val="0"/>
          <w:bCs w:val="0"/>
          <w:color w:val="0000FF"/>
          <w:sz w:val="24"/>
          <w:szCs w:val="24"/>
          <w:lang w:val="en-US" w:eastAsia="zh-CN"/>
        </w:rPr>
        <w:t>11</w:t>
      </w:r>
      <w:r>
        <w:rPr>
          <w:rFonts w:hint="eastAsia" w:ascii="宋体" w:hAnsi="宋体" w:eastAsia="宋体" w:cs="宋体"/>
          <w:b w:val="0"/>
          <w:bCs w:val="0"/>
          <w:color w:val="0000FF"/>
          <w:sz w:val="24"/>
          <w:szCs w:val="24"/>
          <w:u w:val="none"/>
          <w:lang w:val="en-US" w:eastAsia="zh-CN"/>
        </w:rPr>
        <w:t>月14日，秘书处接到会员圣亚光电在外地招投标过程中遇到法律纠纷的求助，对接了协会法律顾问王均伟律师，后续将持续关注。</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default" w:ascii="宋体" w:hAnsi="宋体" w:eastAsia="宋体" w:cs="宋体"/>
          <w:b w:val="0"/>
          <w:bCs w:val="0"/>
          <w:color w:val="0000FF"/>
          <w:sz w:val="24"/>
          <w:szCs w:val="24"/>
          <w:u w:val="none"/>
          <w:lang w:val="en-US" w:eastAsia="zh-CN"/>
        </w:rPr>
      </w:pPr>
      <w:r>
        <w:rPr>
          <w:rFonts w:hint="eastAsia" w:ascii="宋体" w:hAnsi="宋体" w:eastAsia="宋体" w:cs="宋体"/>
          <w:b/>
          <w:bCs/>
          <w:color w:val="0000FF"/>
          <w:sz w:val="24"/>
          <w:szCs w:val="24"/>
          <w:u w:val="none"/>
          <w:lang w:val="en-US" w:eastAsia="zh-CN"/>
        </w:rPr>
        <w:t>20</w:t>
      </w:r>
      <w:r>
        <w:rPr>
          <w:rFonts w:hint="eastAsia" w:ascii="宋体" w:hAnsi="宋体" w:eastAsia="宋体" w:cs="宋体"/>
          <w:b w:val="0"/>
          <w:bCs w:val="0"/>
          <w:color w:val="0000FF"/>
          <w:sz w:val="24"/>
          <w:szCs w:val="24"/>
          <w:u w:val="none"/>
          <w:lang w:val="en-US" w:eastAsia="zh-CN"/>
        </w:rPr>
        <w:t>.</w:t>
      </w:r>
      <w:r>
        <w:rPr>
          <w:rFonts w:hint="eastAsia" w:ascii="宋体" w:hAnsi="宋体" w:eastAsia="宋体" w:cs="宋体"/>
          <w:b/>
          <w:bCs/>
          <w:color w:val="0000FF"/>
          <w:sz w:val="24"/>
          <w:szCs w:val="24"/>
          <w:lang w:val="en-US" w:eastAsia="zh-CN"/>
        </w:rPr>
        <w:t>（自身建设）</w:t>
      </w:r>
      <w:r>
        <w:rPr>
          <w:rFonts w:hint="eastAsia" w:ascii="宋体" w:hAnsi="宋体" w:eastAsia="宋体" w:cs="宋体"/>
          <w:b w:val="0"/>
          <w:bCs w:val="0"/>
          <w:color w:val="0000FF"/>
          <w:sz w:val="24"/>
          <w:szCs w:val="24"/>
          <w:lang w:val="en-US" w:eastAsia="zh-CN"/>
        </w:rPr>
        <w:t>11月14日下午，任奉波主任和秘书处廖迎慧赴高新区国税协调协会财务的有关事宜。</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default" w:ascii="宋体" w:hAnsi="宋体" w:eastAsia="宋体" w:cs="宋体"/>
          <w:color w:val="0000FF"/>
          <w:sz w:val="24"/>
          <w:szCs w:val="24"/>
          <w:shd w:val="clear" w:fill="FFFFFF"/>
          <w:lang w:val="en-US" w:eastAsia="zh-CN"/>
        </w:rPr>
      </w:pPr>
      <w:r>
        <w:rPr>
          <w:rFonts w:hint="eastAsia" w:ascii="宋体" w:hAnsi="宋体" w:eastAsia="宋体" w:cs="宋体"/>
          <w:b/>
          <w:bCs/>
          <w:color w:val="0000FF"/>
          <w:sz w:val="24"/>
          <w:szCs w:val="24"/>
          <w:shd w:val="clear" w:fill="FFFFFF"/>
          <w:lang w:val="en-US" w:eastAsia="zh-CN"/>
        </w:rPr>
        <w:t>21</w:t>
      </w:r>
      <w:r>
        <w:rPr>
          <w:rFonts w:hint="eastAsia" w:ascii="宋体" w:hAnsi="宋体" w:eastAsia="宋体" w:cs="宋体"/>
          <w:color w:val="0000FF"/>
          <w:sz w:val="24"/>
          <w:szCs w:val="24"/>
          <w:shd w:val="clear" w:fill="FFFFFF"/>
          <w:lang w:val="en-US" w:eastAsia="zh-CN"/>
        </w:rPr>
        <w:t>.</w:t>
      </w:r>
      <w:r>
        <w:rPr>
          <w:rFonts w:hint="eastAsia" w:ascii="宋体" w:hAnsi="宋体" w:eastAsia="宋体" w:cs="宋体"/>
          <w:b/>
          <w:bCs/>
          <w:color w:val="0000FF"/>
          <w:sz w:val="24"/>
          <w:szCs w:val="24"/>
          <w:shd w:val="clear" w:fill="FFFFFF"/>
          <w:lang w:val="en-US" w:eastAsia="zh-CN"/>
        </w:rPr>
        <w:t>（配合政府</w:t>
      </w:r>
      <w:r>
        <w:rPr>
          <w:rFonts w:hint="eastAsia" w:ascii="宋体" w:hAnsi="宋体" w:eastAsia="宋体" w:cs="宋体"/>
          <w:b/>
          <w:bCs/>
          <w:color w:val="0000FF"/>
          <w:sz w:val="24"/>
          <w:szCs w:val="24"/>
          <w:lang w:val="en-US" w:eastAsia="zh-CN"/>
        </w:rPr>
        <w:t>）</w:t>
      </w:r>
      <w:r>
        <w:rPr>
          <w:rFonts w:hint="eastAsia" w:ascii="宋体" w:hAnsi="宋体" w:eastAsia="宋体" w:cs="宋体"/>
          <w:b w:val="0"/>
          <w:bCs w:val="0"/>
          <w:color w:val="0000FF"/>
          <w:sz w:val="24"/>
          <w:szCs w:val="24"/>
          <w:lang w:val="en-US" w:eastAsia="zh-CN"/>
        </w:rPr>
        <w:t>11</w:t>
      </w:r>
      <w:r>
        <w:rPr>
          <w:rFonts w:hint="eastAsia" w:ascii="宋体" w:hAnsi="宋体" w:eastAsia="宋体" w:cs="宋体"/>
          <w:color w:val="0000FF"/>
          <w:sz w:val="24"/>
          <w:szCs w:val="24"/>
          <w:shd w:val="clear" w:fill="FFFFFF"/>
          <w:lang w:val="en-US" w:eastAsia="zh-CN"/>
        </w:rPr>
        <w:t>月15日上午，“全市产业技术研究院第三次月度工作例会暨宁波市科技创新与产业应用联盟成立大会”在朗豪酒店2楼玫瑰厅召开，任奉波主任参加会议。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default" w:ascii="宋体" w:hAnsi="宋体" w:eastAsia="宋体" w:cs="宋体"/>
          <w:b w:val="0"/>
          <w:bCs w:val="0"/>
          <w:color w:val="0000FF"/>
          <w:sz w:val="24"/>
          <w:szCs w:val="24"/>
          <w:lang w:val="en-US" w:eastAsia="zh-CN"/>
        </w:rPr>
      </w:pPr>
      <w:r>
        <w:rPr>
          <w:rFonts w:hint="eastAsia" w:ascii="宋体" w:hAnsi="宋体" w:eastAsia="宋体" w:cs="宋体"/>
          <w:b/>
          <w:bCs/>
          <w:color w:val="0000FF"/>
          <w:sz w:val="24"/>
          <w:szCs w:val="24"/>
          <w:shd w:val="clear" w:fill="FFFFFF"/>
          <w:lang w:val="en-US" w:eastAsia="zh-CN"/>
        </w:rPr>
        <w:t>23</w:t>
      </w:r>
      <w:r>
        <w:rPr>
          <w:rFonts w:hint="eastAsia" w:ascii="宋体" w:hAnsi="宋体" w:eastAsia="宋体" w:cs="宋体"/>
          <w:color w:val="0000FF"/>
          <w:sz w:val="24"/>
          <w:szCs w:val="24"/>
          <w:shd w:val="clear" w:fill="FFFFFF"/>
          <w:lang w:val="en-US" w:eastAsia="zh-CN"/>
        </w:rPr>
        <w:t>.</w:t>
      </w:r>
      <w:r>
        <w:rPr>
          <w:rFonts w:hint="eastAsia" w:ascii="宋体" w:hAnsi="宋体" w:eastAsia="宋体" w:cs="宋体"/>
          <w:b/>
          <w:bCs/>
          <w:color w:val="0000FF"/>
          <w:sz w:val="24"/>
          <w:szCs w:val="24"/>
          <w:shd w:val="clear" w:fill="FFFFFF"/>
          <w:lang w:val="en-US" w:eastAsia="zh-CN"/>
        </w:rPr>
        <w:t>（服务会员</w:t>
      </w:r>
      <w:r>
        <w:rPr>
          <w:rFonts w:hint="eastAsia" w:ascii="宋体" w:hAnsi="宋体" w:eastAsia="宋体" w:cs="宋体"/>
          <w:b/>
          <w:bCs/>
          <w:color w:val="0000FF"/>
          <w:sz w:val="24"/>
          <w:szCs w:val="24"/>
          <w:lang w:val="en-US" w:eastAsia="zh-CN"/>
        </w:rPr>
        <w:t>）</w:t>
      </w:r>
      <w:r>
        <w:rPr>
          <w:rFonts w:hint="eastAsia" w:ascii="宋体" w:hAnsi="宋体" w:eastAsia="宋体" w:cs="宋体"/>
          <w:b w:val="0"/>
          <w:bCs w:val="0"/>
          <w:color w:val="0000FF"/>
          <w:sz w:val="24"/>
          <w:szCs w:val="24"/>
          <w:lang w:val="en-US" w:eastAsia="zh-CN"/>
        </w:rPr>
        <w:t>11</w:t>
      </w:r>
      <w:r>
        <w:rPr>
          <w:rFonts w:hint="eastAsia" w:ascii="宋体" w:hAnsi="宋体" w:eastAsia="宋体" w:cs="宋体"/>
          <w:color w:val="0000FF"/>
          <w:sz w:val="24"/>
          <w:szCs w:val="24"/>
          <w:shd w:val="clear" w:fill="FFFFFF"/>
          <w:lang w:val="en-US" w:eastAsia="zh-CN"/>
        </w:rPr>
        <w:t>日15日，由中国机电商会主办的“东南亚投资”讲座在上海举行，协会组织了舜宇集团、韵升集团等单位共6人参会。</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default" w:ascii="宋体" w:hAnsi="宋体" w:eastAsia="宋体" w:cs="宋体"/>
          <w:b w:val="0"/>
          <w:bCs w:val="0"/>
          <w:color w:val="0000FF"/>
          <w:sz w:val="24"/>
          <w:szCs w:val="24"/>
          <w:lang w:val="en-US" w:eastAsia="zh-CN"/>
        </w:rPr>
      </w:pPr>
      <w:r>
        <w:rPr>
          <w:rFonts w:hint="eastAsia" w:ascii="宋体" w:hAnsi="宋体" w:eastAsia="宋体" w:cs="宋体"/>
          <w:b/>
          <w:bCs/>
          <w:color w:val="0000FF"/>
          <w:sz w:val="24"/>
          <w:szCs w:val="24"/>
          <w:shd w:val="clear" w:fill="FFFFFF"/>
          <w:lang w:val="en-US" w:eastAsia="zh-CN"/>
        </w:rPr>
        <w:t>24.（服务会员</w:t>
      </w:r>
      <w:r>
        <w:rPr>
          <w:rFonts w:hint="eastAsia" w:ascii="宋体" w:hAnsi="宋体" w:eastAsia="宋体" w:cs="宋体"/>
          <w:b/>
          <w:bCs/>
          <w:color w:val="0000FF"/>
          <w:sz w:val="24"/>
          <w:szCs w:val="24"/>
          <w:lang w:val="en-US" w:eastAsia="zh-CN"/>
        </w:rPr>
        <w:t>）</w:t>
      </w:r>
      <w:r>
        <w:rPr>
          <w:rFonts w:hint="eastAsia" w:ascii="宋体" w:hAnsi="宋体" w:eastAsia="宋体" w:cs="宋体"/>
          <w:b w:val="0"/>
          <w:bCs w:val="0"/>
          <w:color w:val="0000FF"/>
          <w:sz w:val="24"/>
          <w:szCs w:val="24"/>
          <w:lang w:val="en-US" w:eastAsia="zh-CN"/>
        </w:rPr>
        <w:t>11</w:t>
      </w:r>
      <w:r>
        <w:rPr>
          <w:rFonts w:hint="eastAsia" w:ascii="宋体" w:hAnsi="宋体" w:eastAsia="宋体" w:cs="宋体"/>
          <w:color w:val="0000FF"/>
          <w:sz w:val="24"/>
          <w:szCs w:val="24"/>
          <w:shd w:val="clear" w:fill="FFFFFF"/>
          <w:lang w:val="en-US" w:eastAsia="zh-CN"/>
        </w:rPr>
        <w:t>日15日，会员永晟科技刘锡思总经理到访协会，就联合举办供应链管理培训班事宜与顾朝辉秘书长进行交流。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0000FF"/>
          <w:sz w:val="24"/>
          <w:szCs w:val="24"/>
          <w:shd w:val="clear" w:fill="FFFFFF"/>
          <w:lang w:val="en-US" w:eastAsia="zh-CN"/>
        </w:rPr>
      </w:pPr>
      <w:r>
        <w:rPr>
          <w:rFonts w:hint="eastAsia" w:ascii="宋体" w:hAnsi="宋体" w:eastAsia="宋体" w:cs="宋体"/>
          <w:b/>
          <w:bCs/>
          <w:color w:val="0000FF"/>
          <w:sz w:val="24"/>
          <w:szCs w:val="24"/>
          <w:shd w:val="clear" w:fill="FFFFFF"/>
          <w:lang w:val="en-US" w:eastAsia="zh-CN"/>
        </w:rPr>
        <w:t>25</w:t>
      </w:r>
      <w:r>
        <w:rPr>
          <w:rFonts w:hint="eastAsia" w:ascii="宋体" w:hAnsi="宋体" w:eastAsia="宋体" w:cs="宋体"/>
          <w:color w:val="0000FF"/>
          <w:sz w:val="24"/>
          <w:szCs w:val="24"/>
          <w:shd w:val="clear" w:fill="FFFFFF"/>
          <w:lang w:val="en-US" w:eastAsia="zh-CN"/>
        </w:rPr>
        <w:t>.</w:t>
      </w:r>
      <w:r>
        <w:rPr>
          <w:rFonts w:hint="eastAsia" w:ascii="宋体" w:hAnsi="宋体" w:eastAsia="宋体" w:cs="宋体"/>
          <w:b/>
          <w:bCs/>
          <w:color w:val="0000FF"/>
          <w:sz w:val="24"/>
          <w:szCs w:val="24"/>
          <w:shd w:val="clear" w:fill="FFFFFF"/>
          <w:lang w:val="en-US" w:eastAsia="zh-CN"/>
        </w:rPr>
        <w:t>（活动组织）</w:t>
      </w:r>
      <w:r>
        <w:rPr>
          <w:rFonts w:hint="eastAsia" w:ascii="宋体" w:hAnsi="宋体" w:eastAsia="宋体" w:cs="宋体"/>
          <w:b w:val="0"/>
          <w:bCs w:val="0"/>
          <w:color w:val="0000FF"/>
          <w:sz w:val="24"/>
          <w:szCs w:val="24"/>
          <w:shd w:val="clear" w:fill="FFFFFF"/>
          <w:lang w:val="en-US" w:eastAsia="zh-CN"/>
        </w:rPr>
        <w:t>11月15日下午，“升谱杯”行业好声音比赛组委会和参赛各领队在集团公司会议室召开了会务会议，商讨决赛相关会务事宜。</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0000FF"/>
          <w:sz w:val="24"/>
          <w:szCs w:val="24"/>
          <w:shd w:val="clear" w:fill="FFFFFF"/>
          <w:lang w:val="en-US" w:eastAsia="zh-CN"/>
        </w:rPr>
      </w:pPr>
      <w:r>
        <w:rPr>
          <w:rFonts w:hint="eastAsia" w:ascii="宋体" w:hAnsi="宋体" w:eastAsia="宋体" w:cs="宋体"/>
          <w:b/>
          <w:bCs/>
          <w:color w:val="0000FF"/>
          <w:sz w:val="24"/>
          <w:szCs w:val="24"/>
          <w:shd w:val="clear" w:fill="FFFFFF"/>
          <w:lang w:val="en-US" w:eastAsia="zh-CN"/>
        </w:rPr>
        <w:t>26</w:t>
      </w:r>
      <w:r>
        <w:rPr>
          <w:rFonts w:hint="eastAsia" w:ascii="宋体" w:hAnsi="宋体" w:eastAsia="宋体" w:cs="宋体"/>
          <w:color w:val="0000FF"/>
          <w:sz w:val="24"/>
          <w:szCs w:val="24"/>
          <w:shd w:val="clear" w:fill="FFFFFF"/>
          <w:lang w:val="en-US" w:eastAsia="zh-CN"/>
        </w:rPr>
        <w:t>.</w:t>
      </w:r>
      <w:r>
        <w:rPr>
          <w:rFonts w:hint="eastAsia" w:ascii="宋体" w:hAnsi="宋体" w:eastAsia="宋体" w:cs="宋体"/>
          <w:b/>
          <w:bCs/>
          <w:color w:val="0000FF"/>
          <w:sz w:val="24"/>
          <w:szCs w:val="24"/>
          <w:shd w:val="clear" w:fill="FFFFFF"/>
          <w:lang w:val="en-US" w:eastAsia="zh-CN"/>
        </w:rPr>
        <w:t>（服务会员</w:t>
      </w:r>
      <w:r>
        <w:rPr>
          <w:rFonts w:hint="eastAsia" w:ascii="宋体" w:hAnsi="宋体" w:eastAsia="宋体" w:cs="宋体"/>
          <w:b/>
          <w:bCs/>
          <w:color w:val="0000FF"/>
          <w:sz w:val="24"/>
          <w:szCs w:val="24"/>
          <w:lang w:val="en-US" w:eastAsia="zh-CN"/>
        </w:rPr>
        <w:t>）</w:t>
      </w:r>
      <w:r>
        <w:rPr>
          <w:rFonts w:hint="eastAsia" w:ascii="宋体" w:hAnsi="宋体" w:eastAsia="宋体" w:cs="宋体"/>
          <w:b w:val="0"/>
          <w:bCs w:val="0"/>
          <w:color w:val="0000FF"/>
          <w:sz w:val="24"/>
          <w:szCs w:val="24"/>
          <w:lang w:val="en-US" w:eastAsia="zh-CN"/>
        </w:rPr>
        <w:t>11</w:t>
      </w:r>
      <w:r>
        <w:rPr>
          <w:rFonts w:hint="eastAsia" w:ascii="宋体" w:hAnsi="宋体" w:eastAsia="宋体" w:cs="宋体"/>
          <w:color w:val="0000FF"/>
          <w:sz w:val="24"/>
          <w:szCs w:val="24"/>
          <w:shd w:val="clear" w:fill="FFFFFF"/>
          <w:lang w:val="en-US" w:eastAsia="zh-CN"/>
        </w:rPr>
        <w:t>月16日，协会组织协调了中芯宁波、福特继电器、汇港电器、科联电子、圣彩光电等5家会员单位以及秘书处共同参加“浙江省2020届高校毕业生工程类专场招聘会暨宁波市高校毕业生就业创业服务月招聘活动”。</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default" w:ascii="宋体" w:hAnsi="宋体" w:eastAsia="宋体" w:cs="宋体"/>
          <w:color w:val="0000FF"/>
          <w:sz w:val="24"/>
          <w:szCs w:val="24"/>
          <w:shd w:val="clear" w:fill="FFFFFF"/>
          <w:lang w:val="en-US" w:eastAsia="zh-CN"/>
        </w:rPr>
      </w:pPr>
      <w:r>
        <w:rPr>
          <w:rFonts w:hint="eastAsia" w:ascii="宋体" w:hAnsi="宋体" w:eastAsia="宋体" w:cs="宋体"/>
          <w:b/>
          <w:bCs/>
          <w:color w:val="0000FF"/>
          <w:sz w:val="24"/>
          <w:szCs w:val="24"/>
          <w:shd w:val="clear" w:fill="FFFFFF"/>
          <w:lang w:val="en-US" w:eastAsia="zh-CN"/>
        </w:rPr>
        <w:t>27.（产业争先）</w:t>
      </w:r>
      <w:r>
        <w:rPr>
          <w:rFonts w:hint="eastAsia" w:ascii="宋体" w:hAnsi="宋体" w:eastAsia="宋体" w:cs="宋体"/>
          <w:b w:val="0"/>
          <w:bCs w:val="0"/>
          <w:color w:val="0000FF"/>
          <w:sz w:val="24"/>
          <w:szCs w:val="24"/>
          <w:shd w:val="clear" w:fill="FFFFFF"/>
          <w:lang w:val="en-US" w:eastAsia="zh-CN"/>
        </w:rPr>
        <w:t>11月18日，省经信厅公示了“浙江省第三批行业云应用示范平台、第三批上云标杆企业、第五批大数据应用示范企业评审结果”，协会副会长锦浪科技和东方日升进入省第三批上云标杆企业公示名单。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default" w:ascii="宋体" w:hAnsi="宋体" w:eastAsia="宋体" w:cs="宋体"/>
          <w:b w:val="0"/>
          <w:bCs w:val="0"/>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28.（产业争先）</w:t>
      </w:r>
      <w:r>
        <w:rPr>
          <w:rFonts w:hint="eastAsia" w:ascii="宋体" w:hAnsi="宋体" w:eastAsia="宋体" w:cs="宋体"/>
          <w:b w:val="0"/>
          <w:bCs w:val="0"/>
          <w:color w:val="333333"/>
          <w:sz w:val="24"/>
          <w:szCs w:val="24"/>
          <w:shd w:val="clear" w:fill="FFFFFF"/>
          <w:lang w:val="en-US" w:eastAsia="zh-CN"/>
        </w:rPr>
        <w:t>11月19日，2019年度浙江省高新技术企业创新能力百强和行业十强企业榜发布，协会副会长均胜、舜宇、方太、赛尔富等企业入围全省创新百强；其中赛尔富名列电子信息行业十强，舜宇光学入选新材料行业十强，方太和均胜则入选先进制造与自动化行业十强，方太且位居榜首。</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default" w:ascii="宋体" w:hAnsi="宋体" w:eastAsia="宋体" w:cs="宋体"/>
          <w:color w:val="0000FF"/>
          <w:sz w:val="24"/>
          <w:szCs w:val="24"/>
          <w:shd w:val="clear" w:fill="FFFFFF"/>
          <w:lang w:val="en-US" w:eastAsia="zh-CN"/>
        </w:rPr>
      </w:pPr>
      <w:r>
        <w:rPr>
          <w:rFonts w:hint="eastAsia" w:ascii="宋体" w:hAnsi="宋体" w:eastAsia="宋体" w:cs="宋体"/>
          <w:b/>
          <w:bCs/>
          <w:color w:val="0000FF"/>
          <w:sz w:val="24"/>
          <w:szCs w:val="24"/>
          <w:shd w:val="clear" w:fill="FFFFFF"/>
          <w:lang w:val="en-US" w:eastAsia="zh-CN"/>
        </w:rPr>
        <w:t>29.（行业交流、服务会员）</w:t>
      </w:r>
      <w:r>
        <w:rPr>
          <w:rFonts w:hint="eastAsia" w:ascii="宋体" w:hAnsi="宋体" w:eastAsia="宋体" w:cs="宋体"/>
          <w:b w:val="0"/>
          <w:bCs w:val="0"/>
          <w:color w:val="0000FF"/>
          <w:sz w:val="24"/>
          <w:szCs w:val="24"/>
          <w:shd w:val="clear" w:fill="FFFFFF"/>
          <w:lang w:val="en-US" w:eastAsia="zh-CN"/>
        </w:rPr>
        <w:t>11月20日，协会组织了中科院材料所、浙大理工、西电信息院、康强电子、中芯宁波、东元创投、博威合金、元芯光电子、格力新元、甬晶微电子、宝芯源、德洲电子、森利电子、麦博韦尔、埃斯科光电、海特创等25家会员单位45位企业负责人，由任奉波主任带队，参加了在开元名都举办的我协会协办的“2019中国宁波集成电路产业生态论坛”。会上，协会副会长单位中芯国际（宁波）创新设计中心正式揭牌，康强电子半导体封装材料生产研发基地项目正式签约。</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default" w:ascii="宋体" w:hAnsi="宋体" w:eastAsia="宋体" w:cs="宋体"/>
          <w:b w:val="0"/>
          <w:bCs w:val="0"/>
          <w:color w:val="0000FF"/>
          <w:sz w:val="24"/>
          <w:szCs w:val="24"/>
          <w:lang w:val="en-US" w:eastAsia="zh-CN"/>
        </w:rPr>
      </w:pPr>
      <w:r>
        <w:rPr>
          <w:rFonts w:hint="eastAsia" w:ascii="宋体" w:hAnsi="宋体" w:eastAsia="宋体" w:cs="宋体"/>
          <w:b/>
          <w:bCs/>
          <w:color w:val="0000FF"/>
          <w:sz w:val="24"/>
          <w:szCs w:val="24"/>
          <w:shd w:val="clear" w:fill="FFFFFF"/>
          <w:lang w:val="en-US" w:eastAsia="zh-CN"/>
        </w:rPr>
        <w:t>30.（服务行业</w:t>
      </w:r>
      <w:r>
        <w:rPr>
          <w:rFonts w:hint="eastAsia" w:ascii="宋体" w:hAnsi="宋体" w:eastAsia="宋体" w:cs="宋体"/>
          <w:b/>
          <w:bCs/>
          <w:color w:val="0000FF"/>
          <w:sz w:val="24"/>
          <w:szCs w:val="24"/>
          <w:lang w:val="en-US" w:eastAsia="zh-CN"/>
        </w:rPr>
        <w:t>）</w:t>
      </w:r>
      <w:r>
        <w:rPr>
          <w:rFonts w:hint="eastAsia" w:ascii="宋体" w:hAnsi="宋体" w:eastAsia="宋体" w:cs="宋体"/>
          <w:b w:val="0"/>
          <w:bCs w:val="0"/>
          <w:color w:val="0000FF"/>
          <w:sz w:val="24"/>
          <w:szCs w:val="24"/>
          <w:lang w:val="en-US" w:eastAsia="zh-CN"/>
        </w:rPr>
        <w:t>11</w:t>
      </w:r>
      <w:r>
        <w:rPr>
          <w:rFonts w:hint="eastAsia" w:ascii="宋体" w:hAnsi="宋体" w:eastAsia="宋体" w:cs="宋体"/>
          <w:color w:val="0000FF"/>
          <w:sz w:val="24"/>
          <w:szCs w:val="24"/>
          <w:shd w:val="clear" w:fill="FFFFFF"/>
          <w:lang w:val="en-US" w:eastAsia="zh-CN"/>
        </w:rPr>
        <w:t>月21日，浙江日报《浙商杂志》和香港贸促局相关人员到访协会，先后就2020年集成电路高端论坛和2020年香港展（春秋季）相关事宜与任奉波主任进行交流、探讨。</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0000FF"/>
          <w:sz w:val="24"/>
          <w:szCs w:val="24"/>
          <w:lang w:val="en-US" w:eastAsia="zh-CN"/>
        </w:rPr>
      </w:pPr>
      <w:r>
        <w:rPr>
          <w:rFonts w:hint="eastAsia" w:ascii="宋体" w:hAnsi="宋体" w:eastAsia="宋体" w:cs="宋体"/>
          <w:b/>
          <w:bCs/>
          <w:color w:val="0000FF"/>
          <w:sz w:val="24"/>
          <w:szCs w:val="24"/>
          <w:shd w:val="clear" w:fill="FFFFFF"/>
          <w:lang w:val="en-US" w:eastAsia="zh-CN"/>
        </w:rPr>
        <w:t>31.（服务会员</w:t>
      </w:r>
      <w:r>
        <w:rPr>
          <w:rFonts w:hint="eastAsia" w:ascii="宋体" w:hAnsi="宋体" w:eastAsia="宋体" w:cs="宋体"/>
          <w:b/>
          <w:bCs/>
          <w:color w:val="0000FF"/>
          <w:sz w:val="24"/>
          <w:szCs w:val="24"/>
          <w:lang w:val="en-US" w:eastAsia="zh-CN"/>
        </w:rPr>
        <w:t>）</w:t>
      </w:r>
      <w:r>
        <w:rPr>
          <w:rFonts w:hint="eastAsia" w:ascii="宋体" w:hAnsi="宋体" w:eastAsia="宋体" w:cs="宋体"/>
          <w:b w:val="0"/>
          <w:bCs w:val="0"/>
          <w:color w:val="0000FF"/>
          <w:sz w:val="24"/>
          <w:szCs w:val="24"/>
          <w:lang w:val="en-US" w:eastAsia="zh-CN"/>
        </w:rPr>
        <w:t>11月21日下午，任奉波主任指导来访的均胜电子品牌经理郁聪正确填写“第六届中国工业大奖”申报材料。</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0000FF"/>
          <w:sz w:val="24"/>
          <w:szCs w:val="24"/>
          <w:shd w:val="clear" w:fill="FFFFFF"/>
          <w:lang w:val="en-US" w:eastAsia="zh-CN"/>
        </w:rPr>
      </w:pPr>
      <w:r>
        <w:rPr>
          <w:rFonts w:hint="eastAsia" w:ascii="宋体" w:hAnsi="宋体" w:eastAsia="宋体" w:cs="宋体"/>
          <w:b/>
          <w:bCs/>
          <w:color w:val="0000FF"/>
          <w:sz w:val="24"/>
          <w:szCs w:val="24"/>
          <w:shd w:val="clear" w:fill="FFFFFF"/>
          <w:lang w:val="en-US" w:eastAsia="zh-CN"/>
        </w:rPr>
        <w:t>32.（服务会员、产业争先）</w:t>
      </w:r>
      <w:r>
        <w:rPr>
          <w:rFonts w:hint="eastAsia" w:ascii="宋体" w:hAnsi="宋体" w:eastAsia="宋体" w:cs="宋体"/>
          <w:b w:val="0"/>
          <w:bCs w:val="0"/>
          <w:color w:val="0000FF"/>
          <w:sz w:val="24"/>
          <w:szCs w:val="24"/>
          <w:shd w:val="clear" w:fill="FFFFFF"/>
          <w:lang w:val="en-US" w:eastAsia="zh-CN"/>
        </w:rPr>
        <w:t>11月22日，经初审，协会推荐均胜、舜宇、方太申报第六届中国工业大奖—企业，推荐康强申报第六届中国工业大奖—项目，并将相关申报材料递交北京电子联合会。</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0000FF"/>
          <w:sz w:val="24"/>
          <w:szCs w:val="24"/>
          <w:lang w:val="en-US" w:eastAsia="zh-CN"/>
        </w:rPr>
      </w:pPr>
      <w:r>
        <w:rPr>
          <w:rFonts w:hint="eastAsia" w:ascii="宋体" w:hAnsi="宋体" w:eastAsia="宋体" w:cs="宋体"/>
          <w:b/>
          <w:bCs/>
          <w:color w:val="0000FF"/>
          <w:sz w:val="24"/>
          <w:szCs w:val="24"/>
          <w:shd w:val="clear" w:fill="FFFFFF"/>
          <w:lang w:val="en-US" w:eastAsia="zh-CN"/>
        </w:rPr>
        <w:t>33.（服务会员</w:t>
      </w:r>
      <w:r>
        <w:rPr>
          <w:rFonts w:hint="eastAsia" w:ascii="宋体" w:hAnsi="宋体" w:eastAsia="宋体" w:cs="宋体"/>
          <w:b/>
          <w:bCs/>
          <w:color w:val="0000FF"/>
          <w:sz w:val="24"/>
          <w:szCs w:val="24"/>
          <w:lang w:val="en-US" w:eastAsia="zh-CN"/>
        </w:rPr>
        <w:t>）</w:t>
      </w:r>
      <w:r>
        <w:rPr>
          <w:rFonts w:hint="eastAsia" w:ascii="宋体" w:hAnsi="宋体" w:eastAsia="宋体" w:cs="宋体"/>
          <w:b w:val="0"/>
          <w:bCs w:val="0"/>
          <w:color w:val="0000FF"/>
          <w:sz w:val="24"/>
          <w:szCs w:val="24"/>
          <w:lang w:val="en-US" w:eastAsia="zh-CN"/>
        </w:rPr>
        <w:t>11月22日，任奉波主任陪同工信部产业政策司苗长兴巡视员、产业组织处罗大午处长赴协会副会长单位音王电声考察调研。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default" w:ascii="宋体" w:hAnsi="宋体" w:eastAsia="宋体" w:cs="宋体"/>
          <w:b w:val="0"/>
          <w:bCs w:val="0"/>
          <w:color w:val="FF0000"/>
          <w:sz w:val="24"/>
          <w:szCs w:val="24"/>
          <w:lang w:val="en-US" w:eastAsia="zh-CN"/>
        </w:rPr>
      </w:pPr>
      <w:r>
        <w:rPr>
          <w:rFonts w:hint="eastAsia" w:ascii="宋体" w:hAnsi="宋体" w:eastAsia="宋体" w:cs="宋体"/>
          <w:b/>
          <w:bCs/>
          <w:color w:val="FF0000"/>
          <w:sz w:val="24"/>
          <w:szCs w:val="24"/>
          <w:shd w:val="clear" w:fill="FFFFFF"/>
          <w:lang w:val="en-US" w:eastAsia="zh-CN"/>
        </w:rPr>
        <w:t>34.（服务会员</w:t>
      </w:r>
      <w:r>
        <w:rPr>
          <w:rFonts w:hint="eastAsia" w:ascii="宋体" w:hAnsi="宋体" w:eastAsia="宋体" w:cs="宋体"/>
          <w:b/>
          <w:bCs/>
          <w:color w:val="FF0000"/>
          <w:sz w:val="24"/>
          <w:szCs w:val="24"/>
          <w:lang w:val="en-US" w:eastAsia="zh-CN"/>
        </w:rPr>
        <w:t>）</w:t>
      </w:r>
      <w:r>
        <w:rPr>
          <w:rFonts w:hint="eastAsia" w:ascii="宋体" w:hAnsi="宋体" w:eastAsia="宋体" w:cs="宋体"/>
          <w:b w:val="0"/>
          <w:bCs w:val="0"/>
          <w:color w:val="FF0000"/>
          <w:sz w:val="24"/>
          <w:szCs w:val="24"/>
          <w:lang w:val="en-US" w:eastAsia="zh-CN"/>
        </w:rPr>
        <w:t>11月22日，宁波市商务局在宁波饭店举办了“2019企业新零售商业模式创新培训班”，协会组织了东方日升、双宇电子等企业参加。</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default" w:ascii="宋体" w:hAnsi="宋体" w:eastAsia="宋体" w:cs="宋体"/>
          <w:b w:val="0"/>
          <w:bCs w:val="0"/>
          <w:color w:val="0000FF"/>
          <w:sz w:val="24"/>
          <w:szCs w:val="24"/>
          <w:shd w:val="clear" w:fill="FFFFFF"/>
          <w:lang w:val="en-US" w:eastAsia="zh-CN"/>
        </w:rPr>
      </w:pPr>
      <w:r>
        <w:rPr>
          <w:rFonts w:hint="eastAsia" w:ascii="宋体" w:hAnsi="宋体" w:eastAsia="宋体" w:cs="宋体"/>
          <w:b/>
          <w:bCs/>
          <w:color w:val="0000FF"/>
          <w:sz w:val="24"/>
          <w:szCs w:val="24"/>
          <w:shd w:val="clear" w:fill="FFFFFF"/>
          <w:lang w:val="en-US" w:eastAsia="zh-CN"/>
        </w:rPr>
        <w:t>35.（服务会员</w:t>
      </w:r>
      <w:r>
        <w:rPr>
          <w:rFonts w:hint="eastAsia" w:ascii="宋体" w:hAnsi="宋体" w:eastAsia="宋体" w:cs="宋体"/>
          <w:b/>
          <w:bCs/>
          <w:color w:val="0000FF"/>
          <w:sz w:val="24"/>
          <w:szCs w:val="24"/>
          <w:lang w:val="en-US" w:eastAsia="zh-CN"/>
        </w:rPr>
        <w:t>）</w:t>
      </w:r>
      <w:r>
        <w:rPr>
          <w:rFonts w:hint="eastAsia" w:ascii="宋体" w:hAnsi="宋体" w:eastAsia="宋体" w:cs="宋体"/>
          <w:b w:val="0"/>
          <w:bCs w:val="0"/>
          <w:color w:val="0000FF"/>
          <w:sz w:val="24"/>
          <w:szCs w:val="24"/>
          <w:lang w:val="en-US" w:eastAsia="zh-CN"/>
        </w:rPr>
        <w:t>11月23日上午，任奉波主任拜访宁波工程学院研究员、乌克兰工程院外籍院士杨为佑，帮助康强电子对接共同研发第三代半导体材料和OLED相关领域新技术等事宜。</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0000FF"/>
          <w:sz w:val="24"/>
          <w:szCs w:val="24"/>
          <w:shd w:val="clear" w:fill="FFFFFF"/>
          <w:lang w:val="en-US" w:eastAsia="zh-CN"/>
        </w:rPr>
      </w:pPr>
      <w:r>
        <w:rPr>
          <w:rFonts w:hint="eastAsia" w:ascii="宋体" w:hAnsi="宋体" w:eastAsia="宋体" w:cs="宋体"/>
          <w:b/>
          <w:bCs/>
          <w:color w:val="0000FF"/>
          <w:sz w:val="24"/>
          <w:szCs w:val="24"/>
          <w:shd w:val="clear" w:fill="FFFFFF"/>
          <w:lang w:val="en-US" w:eastAsia="zh-CN"/>
        </w:rPr>
        <w:t>36.（活动组织）</w:t>
      </w:r>
      <w:r>
        <w:rPr>
          <w:rFonts w:hint="eastAsia" w:ascii="宋体" w:hAnsi="宋体" w:eastAsia="宋体" w:cs="宋体"/>
          <w:b w:val="0"/>
          <w:bCs w:val="0"/>
          <w:color w:val="0000FF"/>
          <w:sz w:val="24"/>
          <w:szCs w:val="24"/>
          <w:shd w:val="clear" w:fill="FFFFFF"/>
          <w:lang w:val="en-US" w:eastAsia="zh-CN"/>
        </w:rPr>
        <w:t>11月23日下午，“升谱杯”宁波电子信息行业好声音比赛决赛在音王集团文体中心举行，经激烈角逐和七位专业评委打分评审，最后决出“工商职院汪小燕、科联电子任思瞳、凯耀电器张海明、立芯科技周家骅、东方日升徐男银、宁波银行左润男、锦浪科技丁翔、升谱光电蔡万麒、韵升集团阴童生和科宁达工业刘博成”等十佳歌手，至此，本次行业好声音大赛圆满落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0000FF"/>
          <w:sz w:val="24"/>
          <w:szCs w:val="24"/>
          <w:shd w:val="clear" w:fill="FFFFFF"/>
          <w:lang w:val="en-US" w:eastAsia="zh-CN"/>
        </w:rPr>
      </w:pPr>
      <w:r>
        <w:rPr>
          <w:rFonts w:hint="eastAsia" w:ascii="宋体" w:hAnsi="宋体" w:eastAsia="宋体" w:cs="宋体"/>
          <w:b/>
          <w:bCs/>
          <w:color w:val="0000FF"/>
          <w:sz w:val="24"/>
          <w:szCs w:val="24"/>
          <w:shd w:val="clear" w:fill="FFFFFF"/>
          <w:lang w:val="en-US" w:eastAsia="zh-CN"/>
        </w:rPr>
        <w:t>37.（行业交流）</w:t>
      </w:r>
      <w:r>
        <w:rPr>
          <w:rFonts w:hint="eastAsia" w:ascii="宋体" w:hAnsi="宋体" w:eastAsia="宋体" w:cs="宋体"/>
          <w:b w:val="0"/>
          <w:bCs w:val="0"/>
          <w:color w:val="0000FF"/>
          <w:sz w:val="24"/>
          <w:szCs w:val="24"/>
          <w:shd w:val="clear" w:fill="FFFFFF"/>
          <w:lang w:val="en-US" w:eastAsia="zh-CN"/>
        </w:rPr>
        <w:t>11月25日上午，任奉波主任参加在深圳召开的国家半导体照明工程研发及产业联盟第五届一次理事会及全体成员大会，再次当选为国家联盟副秘书长，并为第四届优秀联络员颁奖；会上，协会副会长单位升谱光电被评为“第四届优秀成员单位”，尹辉被评为“优秀联络员”，牛宏强获评“标准贡献奖”。</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0000FF"/>
          <w:sz w:val="24"/>
          <w:szCs w:val="24"/>
          <w:shd w:val="clear" w:fill="FFFFFF"/>
          <w:lang w:val="en-US" w:eastAsia="zh-CN"/>
        </w:rPr>
      </w:pPr>
      <w:r>
        <w:rPr>
          <w:rFonts w:hint="eastAsia" w:ascii="宋体" w:hAnsi="宋体" w:eastAsia="宋体" w:cs="宋体"/>
          <w:b/>
          <w:bCs/>
          <w:color w:val="0000FF"/>
          <w:sz w:val="24"/>
          <w:szCs w:val="24"/>
          <w:shd w:val="clear" w:fill="FFFFFF"/>
          <w:lang w:val="en-US" w:eastAsia="zh-CN"/>
        </w:rPr>
        <w:t>38.（行业交流、服务会员）</w:t>
      </w:r>
      <w:r>
        <w:rPr>
          <w:rFonts w:hint="eastAsia" w:ascii="宋体" w:hAnsi="宋体" w:eastAsia="宋体" w:cs="宋体"/>
          <w:b w:val="0"/>
          <w:bCs w:val="0"/>
          <w:color w:val="0000FF"/>
          <w:sz w:val="24"/>
          <w:szCs w:val="24"/>
          <w:shd w:val="clear" w:fill="FFFFFF"/>
          <w:lang w:val="en-US" w:eastAsia="zh-CN"/>
        </w:rPr>
        <w:t>11月25日下午，任奉波主任带领升谱光电、赛尔富电子、凯耀电器、康强电子、耀泰电器、金缘光电、双宇电子、东元创投等企业负责人和技术人员共19人参加在深圳召开的第16届中国国际半导体照明论坛。</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0000FF"/>
          <w:sz w:val="24"/>
          <w:szCs w:val="24"/>
          <w:shd w:val="clear" w:fill="FFFFFF"/>
          <w:lang w:val="en-US" w:eastAsia="zh-CN"/>
        </w:rPr>
      </w:pPr>
      <w:r>
        <w:rPr>
          <w:rFonts w:hint="eastAsia" w:ascii="宋体" w:hAnsi="宋体" w:eastAsia="宋体" w:cs="宋体"/>
          <w:b/>
          <w:bCs/>
          <w:color w:val="0000FF"/>
          <w:sz w:val="24"/>
          <w:szCs w:val="24"/>
          <w:shd w:val="clear" w:fill="FFFFFF"/>
          <w:lang w:val="en-US" w:eastAsia="zh-CN"/>
        </w:rPr>
        <w:t>39.（自身建设）</w:t>
      </w:r>
      <w:r>
        <w:rPr>
          <w:rFonts w:hint="eastAsia" w:ascii="宋体" w:hAnsi="宋体" w:eastAsia="宋体" w:cs="宋体"/>
          <w:b w:val="0"/>
          <w:bCs w:val="0"/>
          <w:color w:val="0000FF"/>
          <w:sz w:val="24"/>
          <w:szCs w:val="24"/>
          <w:shd w:val="clear" w:fill="FFFFFF"/>
          <w:lang w:val="en-US" w:eastAsia="zh-CN"/>
        </w:rPr>
        <w:t>11月26日，协会华工赛百上榜市科技局“2019年宁波市第二批创新型初创企业暨浙江省科技型中小企业名单”；柯玛士电器/太阳能、永望电子、奥丞生物、瑞明电器、激阳新能源、吉品科技、宝芯源半导体、爱芯微电子、韵升智能软件、好德美电声、海特创电控、波英电子、芯路通讯、舜宇智能科技、江丰智能科技、金源控股、瑞德能源、菲仕自动化、麦度智联、均胜新能源和韵升装备技术等会员企业被认定为“2019年度宁波市高新技术苗子企业”。</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0000FF"/>
          <w:sz w:val="24"/>
          <w:szCs w:val="24"/>
          <w:shd w:val="clear" w:fill="FFFFFF"/>
          <w:lang w:val="en-US" w:eastAsia="zh-CN"/>
        </w:rPr>
      </w:pPr>
      <w:r>
        <w:rPr>
          <w:rFonts w:hint="eastAsia" w:ascii="宋体" w:hAnsi="宋体" w:eastAsia="宋体" w:cs="宋体"/>
          <w:b/>
          <w:bCs/>
          <w:color w:val="0000FF"/>
          <w:sz w:val="24"/>
          <w:szCs w:val="24"/>
          <w:shd w:val="clear" w:fill="FFFFFF"/>
          <w:lang w:val="en-US" w:eastAsia="zh-CN"/>
        </w:rPr>
        <w:t>40.（自身建设）</w:t>
      </w:r>
      <w:r>
        <w:rPr>
          <w:rFonts w:hint="eastAsia" w:ascii="宋体" w:hAnsi="宋体" w:eastAsia="宋体" w:cs="宋体"/>
          <w:b w:val="0"/>
          <w:bCs w:val="0"/>
          <w:color w:val="0000FF"/>
          <w:sz w:val="24"/>
          <w:szCs w:val="24"/>
          <w:shd w:val="clear" w:fill="FFFFFF"/>
          <w:lang w:val="en-US" w:eastAsia="zh-CN"/>
        </w:rPr>
        <w:t>11月26日，秘书处下发《关于召开协会五届一次会长会议的通知》。</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0000FF"/>
          <w:sz w:val="24"/>
          <w:szCs w:val="24"/>
          <w:shd w:val="clear" w:fill="FFFFFF"/>
          <w:lang w:val="en-US" w:eastAsia="zh-CN"/>
        </w:rPr>
      </w:pPr>
      <w:r>
        <w:rPr>
          <w:rFonts w:hint="eastAsia" w:ascii="宋体" w:hAnsi="宋体" w:eastAsia="宋体" w:cs="宋体"/>
          <w:b/>
          <w:bCs/>
          <w:color w:val="0000FF"/>
          <w:sz w:val="24"/>
          <w:szCs w:val="24"/>
          <w:shd w:val="clear" w:fill="FFFFFF"/>
          <w:lang w:val="en-US" w:eastAsia="zh-CN"/>
        </w:rPr>
        <w:t>41.（预警工作）</w:t>
      </w:r>
      <w:r>
        <w:rPr>
          <w:rFonts w:hint="eastAsia" w:ascii="宋体" w:hAnsi="宋体" w:eastAsia="宋体" w:cs="宋体"/>
          <w:b w:val="0"/>
          <w:bCs w:val="0"/>
          <w:color w:val="0000FF"/>
          <w:sz w:val="24"/>
          <w:szCs w:val="24"/>
          <w:shd w:val="clear" w:fill="FFFFFF"/>
          <w:lang w:val="en-US" w:eastAsia="zh-CN"/>
        </w:rPr>
        <w:t>11月27日，省商务厅在杭州举办“中美经贸摩擦背景下企业提升防范化解海外风险能力培训班”，协会组织兴业盛泰财务总监金菁参会。</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0000FF"/>
          <w:sz w:val="24"/>
          <w:szCs w:val="24"/>
          <w:shd w:val="clear" w:fill="FFFFFF"/>
          <w:lang w:val="en-US" w:eastAsia="zh-CN"/>
        </w:rPr>
      </w:pPr>
      <w:r>
        <w:rPr>
          <w:rFonts w:hint="eastAsia" w:ascii="宋体" w:hAnsi="宋体" w:eastAsia="宋体" w:cs="宋体"/>
          <w:b/>
          <w:bCs/>
          <w:color w:val="0000FF"/>
          <w:sz w:val="24"/>
          <w:szCs w:val="24"/>
          <w:shd w:val="clear" w:fill="FFFFFF"/>
          <w:lang w:val="en-US" w:eastAsia="zh-CN"/>
        </w:rPr>
        <w:t>42.（自身建设、协会交流）</w:t>
      </w:r>
      <w:r>
        <w:rPr>
          <w:rFonts w:hint="eastAsia" w:ascii="宋体" w:hAnsi="宋体" w:eastAsia="宋体" w:cs="宋体"/>
          <w:b w:val="0"/>
          <w:bCs w:val="0"/>
          <w:color w:val="0000FF"/>
          <w:sz w:val="24"/>
          <w:szCs w:val="24"/>
          <w:shd w:val="clear" w:fill="FFFFFF"/>
          <w:lang w:val="en-US" w:eastAsia="zh-CN"/>
        </w:rPr>
        <w:t>11月27日下午，顾朝辉秘书长和张宏仑一行两人拜访文具行业协会，与俞勇锋秘书长就协会工作开展以及中小企业公共服务平台认定申请等事宜进行了深入交流。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default" w:ascii="宋体" w:hAnsi="宋体" w:eastAsia="宋体" w:cs="宋体"/>
          <w:b w:val="0"/>
          <w:bCs w:val="0"/>
          <w:color w:val="0000FF"/>
          <w:sz w:val="24"/>
          <w:szCs w:val="24"/>
          <w:shd w:val="clear" w:fill="FFFFFF"/>
          <w:lang w:val="en-US" w:eastAsia="zh-CN"/>
        </w:rPr>
      </w:pPr>
      <w:r>
        <w:rPr>
          <w:rFonts w:hint="eastAsia" w:ascii="宋体" w:hAnsi="宋体" w:eastAsia="宋体" w:cs="宋体"/>
          <w:b/>
          <w:bCs/>
          <w:color w:val="0000FF"/>
          <w:sz w:val="24"/>
          <w:szCs w:val="24"/>
          <w:shd w:val="clear" w:fill="FFFFFF"/>
          <w:lang w:val="en-US" w:eastAsia="zh-CN"/>
        </w:rPr>
        <w:t>43.（产业争先）</w:t>
      </w:r>
      <w:r>
        <w:rPr>
          <w:rFonts w:hint="eastAsia" w:ascii="宋体" w:hAnsi="宋体" w:eastAsia="宋体" w:cs="宋体"/>
          <w:b w:val="0"/>
          <w:bCs w:val="0"/>
          <w:color w:val="0000FF"/>
          <w:sz w:val="24"/>
          <w:szCs w:val="24"/>
          <w:shd w:val="clear" w:fill="FFFFFF"/>
          <w:lang w:val="en-US" w:eastAsia="zh-CN"/>
        </w:rPr>
        <w:t>11月27日，经协会协调、助力企业申报，全过程跟踪的工信部第四批制造业单项冠军示范企业和冠军产品公布，协会副会长单位江丰电子和音王电声榜上有名。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default" w:ascii="宋体" w:hAnsi="宋体" w:eastAsia="宋体" w:cs="宋体"/>
          <w:b w:val="0"/>
          <w:bCs w:val="0"/>
          <w:color w:val="0000FF"/>
          <w:sz w:val="24"/>
          <w:szCs w:val="24"/>
          <w:shd w:val="clear" w:fill="FFFFFF"/>
          <w:lang w:val="en-US" w:eastAsia="zh-CN"/>
        </w:rPr>
      </w:pPr>
      <w:r>
        <w:rPr>
          <w:rFonts w:hint="eastAsia" w:ascii="宋体" w:hAnsi="宋体" w:eastAsia="宋体" w:cs="宋体"/>
          <w:b/>
          <w:bCs/>
          <w:color w:val="0000FF"/>
          <w:sz w:val="24"/>
          <w:szCs w:val="24"/>
          <w:shd w:val="clear" w:fill="FFFFFF"/>
          <w:lang w:val="en-US" w:eastAsia="zh-CN"/>
        </w:rPr>
        <w:t>44.（产业争先、行业交流）</w:t>
      </w:r>
      <w:r>
        <w:rPr>
          <w:rFonts w:hint="eastAsia" w:ascii="宋体" w:hAnsi="宋体" w:eastAsia="宋体" w:cs="宋体"/>
          <w:b w:val="0"/>
          <w:bCs w:val="0"/>
          <w:color w:val="0000FF"/>
          <w:sz w:val="24"/>
          <w:szCs w:val="24"/>
          <w:shd w:val="clear" w:fill="FFFFFF"/>
          <w:lang w:val="en-US" w:eastAsia="zh-CN"/>
        </w:rPr>
        <w:t>11月28-29日，中国电子企业协会在江苏泗阳举办第九届中国电子高峰论坛暨2019全国电子信息行业优秀企业表彰大会，任奉波主任带领协会推荐获奖的创新企业韵升和优秀企业康强、音王、锦浪、凯耀、耀泰和科联等7家企业相关负责人参会。任主任并为获奖企业颁奖。</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0000FF"/>
          <w:sz w:val="24"/>
          <w:szCs w:val="24"/>
          <w:shd w:val="clear" w:fill="FFFFFF"/>
          <w:lang w:val="en-US" w:eastAsia="zh-CN"/>
        </w:rPr>
      </w:pPr>
      <w:r>
        <w:rPr>
          <w:rFonts w:hint="eastAsia" w:ascii="宋体" w:hAnsi="宋体" w:eastAsia="宋体" w:cs="宋体"/>
          <w:b/>
          <w:bCs/>
          <w:color w:val="0000FF"/>
          <w:sz w:val="24"/>
          <w:szCs w:val="24"/>
          <w:shd w:val="clear" w:fill="FFFFFF"/>
          <w:lang w:val="en-US" w:eastAsia="zh-CN"/>
        </w:rPr>
        <w:t>45.（预警、自身建设）</w:t>
      </w:r>
      <w:r>
        <w:rPr>
          <w:rFonts w:hint="eastAsia" w:ascii="宋体" w:hAnsi="宋体" w:eastAsia="宋体" w:cs="宋体"/>
          <w:b w:val="0"/>
          <w:bCs w:val="0"/>
          <w:color w:val="0000FF"/>
          <w:sz w:val="24"/>
          <w:szCs w:val="24"/>
          <w:shd w:val="clear" w:fill="FFFFFF"/>
          <w:lang w:val="en-US" w:eastAsia="zh-CN"/>
        </w:rPr>
        <w:t>11月28日，张宏仑参加市商务局在南苑饭店世纪厅举办的“2019年宁波市贸易救济工作联席会议制度培训活动”。</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default" w:ascii="宋体" w:hAnsi="宋体" w:eastAsia="宋体" w:cs="宋体"/>
          <w:b w:val="0"/>
          <w:bCs w:val="0"/>
          <w:color w:val="333333"/>
          <w:sz w:val="24"/>
          <w:szCs w:val="24"/>
          <w:shd w:val="clear" w:fill="FFFFFF"/>
          <w:lang w:val="en-US" w:eastAsia="zh-CN"/>
        </w:rPr>
      </w:pPr>
      <w:bookmarkStart w:id="0" w:name="_GoBack"/>
      <w:r>
        <w:rPr>
          <w:rFonts w:hint="eastAsia" w:ascii="宋体" w:hAnsi="宋体" w:eastAsia="宋体" w:cs="宋体"/>
          <w:b/>
          <w:bCs/>
          <w:color w:val="0000FF"/>
          <w:sz w:val="24"/>
          <w:szCs w:val="24"/>
          <w:shd w:val="clear" w:fill="FFFFFF"/>
          <w:lang w:val="en-US" w:eastAsia="zh-CN"/>
        </w:rPr>
        <w:t>46.（产业争先）</w:t>
      </w:r>
      <w:r>
        <w:rPr>
          <w:rFonts w:hint="eastAsia" w:ascii="宋体" w:hAnsi="宋体" w:eastAsia="宋体" w:cs="宋体"/>
          <w:b w:val="0"/>
          <w:bCs w:val="0"/>
          <w:color w:val="0000FF"/>
          <w:sz w:val="24"/>
          <w:szCs w:val="24"/>
          <w:shd w:val="clear" w:fill="FFFFFF"/>
          <w:lang w:val="en-US" w:eastAsia="zh-CN"/>
        </w:rPr>
        <w:t>11月28日，省经信厅公示了“第三批省级服务型制造示范企业(平台)名单”，协会拓华能源和伟立机器人入选示范企业名单</w:t>
      </w:r>
      <w:bookmarkEnd w:id="0"/>
      <w:r>
        <w:rPr>
          <w:rFonts w:hint="eastAsia" w:ascii="宋体" w:hAnsi="宋体" w:eastAsia="宋体" w:cs="宋体"/>
          <w:b w:val="0"/>
          <w:bCs w:val="0"/>
          <w:color w:val="333333"/>
          <w:sz w:val="24"/>
          <w:szCs w:val="24"/>
          <w:shd w:val="clear" w:fill="FFFFFF"/>
          <w:lang w:val="en-US"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default" w:ascii="宋体" w:hAnsi="宋体" w:eastAsia="宋体" w:cs="宋体"/>
          <w:b w:val="0"/>
          <w:bCs w:val="0"/>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47.（预警、自身建设）</w:t>
      </w:r>
      <w:r>
        <w:rPr>
          <w:rFonts w:hint="eastAsia" w:ascii="宋体" w:hAnsi="宋体" w:eastAsia="宋体" w:cs="宋体"/>
          <w:b w:val="0"/>
          <w:bCs w:val="0"/>
          <w:color w:val="333333"/>
          <w:sz w:val="24"/>
          <w:szCs w:val="24"/>
          <w:shd w:val="clear" w:fill="FFFFFF"/>
          <w:lang w:val="en-US" w:eastAsia="zh-CN"/>
        </w:rPr>
        <w:t>11月29日下午，顾朝辉秘书长主持召开秘书处月度例会，总结11月工作，部署12月重点工作。</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color w:val="333333"/>
          <w:sz w:val="24"/>
          <w:szCs w:val="24"/>
          <w:shd w:val="clear" w:fill="FFFFFF"/>
          <w:lang w:val="en-US" w:eastAsia="zh-CN"/>
        </w:rPr>
        <w:t xml:space="preserve">48. </w:t>
      </w:r>
      <w:r>
        <w:rPr>
          <w:rFonts w:hint="eastAsia" w:ascii="宋体" w:hAnsi="宋体" w:eastAsia="宋体" w:cs="宋体"/>
          <w:b w:val="0"/>
          <w:bCs w:val="0"/>
          <w:sz w:val="24"/>
          <w:szCs w:val="24"/>
          <w:lang w:val="en-US" w:eastAsia="zh-CN"/>
        </w:rPr>
        <w:t>秘书处日常工作：</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①</w:t>
      </w:r>
      <w:r>
        <w:rPr>
          <w:rFonts w:hint="eastAsia" w:ascii="宋体" w:hAnsi="宋体" w:eastAsia="宋体" w:cs="宋体"/>
          <w:b w:val="0"/>
          <w:bCs w:val="0"/>
          <w:sz w:val="24"/>
          <w:szCs w:val="24"/>
          <w:lang w:val="en-US" w:eastAsia="zh-CN"/>
        </w:rPr>
        <w:t>协会官网及微信公众号日常维护工作-公众号4次16条信息，阅读量为454次；网站更新71条信息，点击率为5195次；投稿共14篇，被经信委采用3次共3篇；民政局采用2次共2篇；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②</w:t>
      </w:r>
      <w:r>
        <w:rPr>
          <w:rFonts w:hint="eastAsia" w:ascii="宋体" w:hAnsi="宋体" w:eastAsia="宋体" w:cs="宋体"/>
          <w:b w:val="0"/>
          <w:bCs w:val="0"/>
          <w:sz w:val="24"/>
          <w:szCs w:val="24"/>
          <w:lang w:val="en-US" w:eastAsia="zh-CN"/>
        </w:rPr>
        <w:t>10月税务申报；</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Theme="minorEastAsia" w:hAnsiTheme="minorEastAsia" w:cstheme="minorEastAsia"/>
          <w:i w:val="0"/>
          <w:caps w:val="0"/>
          <w:color w:val="333333"/>
          <w:spacing w:val="0"/>
          <w:sz w:val="24"/>
          <w:szCs w:val="24"/>
          <w:u w:val="none"/>
          <w:lang w:val="en-US" w:eastAsia="zh-CN"/>
        </w:rPr>
      </w:pPr>
      <w:r>
        <w:rPr>
          <w:rFonts w:hint="eastAsia" w:asciiTheme="minorEastAsia" w:hAnsiTheme="minorEastAsia" w:eastAsiaTheme="minorEastAsia" w:cstheme="minorEastAsia"/>
          <w:b/>
          <w:bCs/>
          <w:i w:val="0"/>
          <w:caps w:val="0"/>
          <w:color w:val="333333"/>
          <w:spacing w:val="0"/>
          <w:sz w:val="24"/>
          <w:szCs w:val="24"/>
          <w:u w:val="none"/>
        </w:rPr>
        <w:t>③</w:t>
      </w:r>
      <w:r>
        <w:rPr>
          <w:rFonts w:hint="eastAsia" w:asciiTheme="minorEastAsia" w:hAnsiTheme="minorEastAsia" w:cstheme="minorEastAsia"/>
          <w:i w:val="0"/>
          <w:caps w:val="0"/>
          <w:color w:val="333333"/>
          <w:spacing w:val="0"/>
          <w:sz w:val="24"/>
          <w:szCs w:val="24"/>
          <w:u w:val="none"/>
          <w:lang w:val="en-US" w:eastAsia="zh-CN"/>
        </w:rPr>
        <w:t>会费收缴工作（宏远碳素、余姚照明电器协会）共2家；</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i w:val="0"/>
          <w:caps w:val="0"/>
          <w:color w:val="333333"/>
          <w:spacing w:val="0"/>
          <w:sz w:val="24"/>
          <w:szCs w:val="24"/>
          <w:u w:val="none"/>
          <w:lang w:val="en-US" w:eastAsia="zh-CN"/>
        </w:rPr>
      </w:pPr>
      <w:r>
        <w:rPr>
          <w:rFonts w:hint="eastAsia" w:asciiTheme="minorEastAsia" w:hAnsiTheme="minorEastAsia" w:eastAsiaTheme="minorEastAsia" w:cstheme="minorEastAsia"/>
          <w:b/>
          <w:bCs/>
          <w:i w:val="0"/>
          <w:caps w:val="0"/>
          <w:color w:val="333333"/>
          <w:spacing w:val="0"/>
          <w:sz w:val="24"/>
          <w:szCs w:val="24"/>
          <w:u w:val="none"/>
          <w:lang w:val="en-US" w:eastAsia="zh-CN"/>
        </w:rPr>
        <w:t>④</w:t>
      </w:r>
      <w:r>
        <w:rPr>
          <w:rFonts w:hint="eastAsia" w:asciiTheme="minorEastAsia" w:hAnsiTheme="minorEastAsia" w:cstheme="minorEastAsia"/>
          <w:i w:val="0"/>
          <w:caps w:val="0"/>
          <w:color w:val="333333"/>
          <w:spacing w:val="0"/>
          <w:sz w:val="24"/>
          <w:szCs w:val="24"/>
          <w:u w:val="none"/>
          <w:lang w:val="en-US" w:eastAsia="zh-CN"/>
        </w:rPr>
        <w:t>新会员吸纳（元芯光电子）</w:t>
      </w:r>
      <w:r>
        <w:rPr>
          <w:rFonts w:hint="eastAsia" w:asciiTheme="minorEastAsia" w:hAnsiTheme="minorEastAsia" w:eastAsiaTheme="minorEastAsia" w:cstheme="minorEastAsia"/>
          <w:i w:val="0"/>
          <w:caps w:val="0"/>
          <w:color w:val="333333"/>
          <w:spacing w:val="0"/>
          <w:sz w:val="24"/>
          <w:szCs w:val="24"/>
          <w:u w:val="none"/>
          <w:lang w:val="en-US"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 ! important">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CB591C"/>
    <w:rsid w:val="000B1A7D"/>
    <w:rsid w:val="003E250C"/>
    <w:rsid w:val="00F94CEA"/>
    <w:rsid w:val="013313E8"/>
    <w:rsid w:val="013E5BD6"/>
    <w:rsid w:val="01463D19"/>
    <w:rsid w:val="01A06491"/>
    <w:rsid w:val="023755DD"/>
    <w:rsid w:val="02552AC2"/>
    <w:rsid w:val="02B768ED"/>
    <w:rsid w:val="02C045EC"/>
    <w:rsid w:val="02D01B6B"/>
    <w:rsid w:val="02E22492"/>
    <w:rsid w:val="030F37DB"/>
    <w:rsid w:val="03131C35"/>
    <w:rsid w:val="036A08B9"/>
    <w:rsid w:val="03823045"/>
    <w:rsid w:val="03C86413"/>
    <w:rsid w:val="03EC5D81"/>
    <w:rsid w:val="04166B6F"/>
    <w:rsid w:val="045E3899"/>
    <w:rsid w:val="047417E3"/>
    <w:rsid w:val="04A92172"/>
    <w:rsid w:val="04BD3558"/>
    <w:rsid w:val="04C57F12"/>
    <w:rsid w:val="04D407B7"/>
    <w:rsid w:val="04E50936"/>
    <w:rsid w:val="05573043"/>
    <w:rsid w:val="056B260A"/>
    <w:rsid w:val="0587111E"/>
    <w:rsid w:val="05B73EBA"/>
    <w:rsid w:val="05D23B9C"/>
    <w:rsid w:val="05E63A79"/>
    <w:rsid w:val="064B23F2"/>
    <w:rsid w:val="064B248F"/>
    <w:rsid w:val="069E4236"/>
    <w:rsid w:val="06BB2386"/>
    <w:rsid w:val="06C3652F"/>
    <w:rsid w:val="07030A95"/>
    <w:rsid w:val="0723522F"/>
    <w:rsid w:val="074F3F78"/>
    <w:rsid w:val="07682FDB"/>
    <w:rsid w:val="08243A38"/>
    <w:rsid w:val="0851051A"/>
    <w:rsid w:val="086B6FBA"/>
    <w:rsid w:val="089575A1"/>
    <w:rsid w:val="08C30A57"/>
    <w:rsid w:val="08F77A60"/>
    <w:rsid w:val="09190394"/>
    <w:rsid w:val="0948420A"/>
    <w:rsid w:val="09F21FDD"/>
    <w:rsid w:val="0A2074D6"/>
    <w:rsid w:val="0B25520C"/>
    <w:rsid w:val="0C711F7D"/>
    <w:rsid w:val="0C7B0705"/>
    <w:rsid w:val="0C99721F"/>
    <w:rsid w:val="0CA05589"/>
    <w:rsid w:val="0CAB6E3A"/>
    <w:rsid w:val="0CCD032B"/>
    <w:rsid w:val="0CDE3882"/>
    <w:rsid w:val="0D432F62"/>
    <w:rsid w:val="0D4F5908"/>
    <w:rsid w:val="0D6D2E15"/>
    <w:rsid w:val="0D7979BB"/>
    <w:rsid w:val="0D971214"/>
    <w:rsid w:val="0DB7703A"/>
    <w:rsid w:val="0DEF1D35"/>
    <w:rsid w:val="0E2679E9"/>
    <w:rsid w:val="0E2A088D"/>
    <w:rsid w:val="0E3E7432"/>
    <w:rsid w:val="0EF94A79"/>
    <w:rsid w:val="0F097AFC"/>
    <w:rsid w:val="0F2F04F7"/>
    <w:rsid w:val="0F4A27A7"/>
    <w:rsid w:val="0F771354"/>
    <w:rsid w:val="0FBE4581"/>
    <w:rsid w:val="0FE345A2"/>
    <w:rsid w:val="1023046D"/>
    <w:rsid w:val="107C4FED"/>
    <w:rsid w:val="10921ED0"/>
    <w:rsid w:val="10EF26E0"/>
    <w:rsid w:val="10F23EE5"/>
    <w:rsid w:val="113E422B"/>
    <w:rsid w:val="11432242"/>
    <w:rsid w:val="1150133E"/>
    <w:rsid w:val="11661D7F"/>
    <w:rsid w:val="11A66E02"/>
    <w:rsid w:val="11B64C59"/>
    <w:rsid w:val="11D22F45"/>
    <w:rsid w:val="121828ED"/>
    <w:rsid w:val="12431AFC"/>
    <w:rsid w:val="12CD49D9"/>
    <w:rsid w:val="1447407A"/>
    <w:rsid w:val="14591BAE"/>
    <w:rsid w:val="14A453AC"/>
    <w:rsid w:val="153F5E53"/>
    <w:rsid w:val="15445D93"/>
    <w:rsid w:val="15531BCA"/>
    <w:rsid w:val="15BA76D3"/>
    <w:rsid w:val="160C43A2"/>
    <w:rsid w:val="16110513"/>
    <w:rsid w:val="16393CA6"/>
    <w:rsid w:val="164A6EA7"/>
    <w:rsid w:val="16A619FF"/>
    <w:rsid w:val="16DD53C4"/>
    <w:rsid w:val="17252D86"/>
    <w:rsid w:val="17640877"/>
    <w:rsid w:val="1768181F"/>
    <w:rsid w:val="17821A95"/>
    <w:rsid w:val="179F482E"/>
    <w:rsid w:val="17A40135"/>
    <w:rsid w:val="17CC2DCB"/>
    <w:rsid w:val="17F20640"/>
    <w:rsid w:val="17FA1960"/>
    <w:rsid w:val="18A3239A"/>
    <w:rsid w:val="18C22B04"/>
    <w:rsid w:val="19127C95"/>
    <w:rsid w:val="19270E92"/>
    <w:rsid w:val="196970A5"/>
    <w:rsid w:val="19B366C9"/>
    <w:rsid w:val="1AA170CF"/>
    <w:rsid w:val="1AC40D20"/>
    <w:rsid w:val="1ACA56BC"/>
    <w:rsid w:val="1AEC3177"/>
    <w:rsid w:val="1B195629"/>
    <w:rsid w:val="1B325CD7"/>
    <w:rsid w:val="1B366C6F"/>
    <w:rsid w:val="1B733E8C"/>
    <w:rsid w:val="1B85525A"/>
    <w:rsid w:val="1B893176"/>
    <w:rsid w:val="1B8E02FC"/>
    <w:rsid w:val="1BC42951"/>
    <w:rsid w:val="1BED1394"/>
    <w:rsid w:val="1C2900D0"/>
    <w:rsid w:val="1C290C03"/>
    <w:rsid w:val="1C2A31A3"/>
    <w:rsid w:val="1C2F1948"/>
    <w:rsid w:val="1C943955"/>
    <w:rsid w:val="1D2D38B4"/>
    <w:rsid w:val="1D796B2D"/>
    <w:rsid w:val="1D8474BE"/>
    <w:rsid w:val="1DC560A5"/>
    <w:rsid w:val="1E2C4536"/>
    <w:rsid w:val="1E682983"/>
    <w:rsid w:val="1E6A11E6"/>
    <w:rsid w:val="1F5A112D"/>
    <w:rsid w:val="1FB70D60"/>
    <w:rsid w:val="1FBD5678"/>
    <w:rsid w:val="20087438"/>
    <w:rsid w:val="2012154A"/>
    <w:rsid w:val="20283F23"/>
    <w:rsid w:val="205D447F"/>
    <w:rsid w:val="208E4F78"/>
    <w:rsid w:val="20CD634A"/>
    <w:rsid w:val="20D65A5B"/>
    <w:rsid w:val="2151254B"/>
    <w:rsid w:val="216A6A9A"/>
    <w:rsid w:val="216F12E3"/>
    <w:rsid w:val="225B2780"/>
    <w:rsid w:val="226F5408"/>
    <w:rsid w:val="22C6644A"/>
    <w:rsid w:val="231A3854"/>
    <w:rsid w:val="231F5993"/>
    <w:rsid w:val="23393BEC"/>
    <w:rsid w:val="238E5CBB"/>
    <w:rsid w:val="23D24C2A"/>
    <w:rsid w:val="241266AE"/>
    <w:rsid w:val="2414505C"/>
    <w:rsid w:val="243F425A"/>
    <w:rsid w:val="244B4213"/>
    <w:rsid w:val="245C58E4"/>
    <w:rsid w:val="247D671B"/>
    <w:rsid w:val="24F24A2E"/>
    <w:rsid w:val="25653928"/>
    <w:rsid w:val="26775F1B"/>
    <w:rsid w:val="26AF4D7B"/>
    <w:rsid w:val="27502455"/>
    <w:rsid w:val="2751193E"/>
    <w:rsid w:val="27834EB7"/>
    <w:rsid w:val="278B2B34"/>
    <w:rsid w:val="27A851DC"/>
    <w:rsid w:val="27BB7CE6"/>
    <w:rsid w:val="27CB4906"/>
    <w:rsid w:val="27DB2FED"/>
    <w:rsid w:val="27E245A6"/>
    <w:rsid w:val="283A1805"/>
    <w:rsid w:val="28742443"/>
    <w:rsid w:val="289E169B"/>
    <w:rsid w:val="28B03E8A"/>
    <w:rsid w:val="28E4328C"/>
    <w:rsid w:val="293922D8"/>
    <w:rsid w:val="296D3072"/>
    <w:rsid w:val="29C31A09"/>
    <w:rsid w:val="2A256E5A"/>
    <w:rsid w:val="2A570D04"/>
    <w:rsid w:val="2A850ACB"/>
    <w:rsid w:val="2AA26A1F"/>
    <w:rsid w:val="2B5E69FD"/>
    <w:rsid w:val="2B6B5B2E"/>
    <w:rsid w:val="2BED1403"/>
    <w:rsid w:val="2E8C7DAF"/>
    <w:rsid w:val="2EB67E06"/>
    <w:rsid w:val="2EC74B2F"/>
    <w:rsid w:val="2ED366A9"/>
    <w:rsid w:val="2ED37082"/>
    <w:rsid w:val="2F0B03AA"/>
    <w:rsid w:val="2F82700D"/>
    <w:rsid w:val="2FCB4CF7"/>
    <w:rsid w:val="2FCC414E"/>
    <w:rsid w:val="304260BC"/>
    <w:rsid w:val="30D21E42"/>
    <w:rsid w:val="30F6700F"/>
    <w:rsid w:val="31192A7C"/>
    <w:rsid w:val="31503AC7"/>
    <w:rsid w:val="31A12451"/>
    <w:rsid w:val="31B9069F"/>
    <w:rsid w:val="31F61481"/>
    <w:rsid w:val="321E717A"/>
    <w:rsid w:val="322A1294"/>
    <w:rsid w:val="323A538D"/>
    <w:rsid w:val="33770732"/>
    <w:rsid w:val="33907C4C"/>
    <w:rsid w:val="33A9335A"/>
    <w:rsid w:val="33D61E5C"/>
    <w:rsid w:val="347E4567"/>
    <w:rsid w:val="349573B0"/>
    <w:rsid w:val="34A51CC1"/>
    <w:rsid w:val="34C3722B"/>
    <w:rsid w:val="34FF4834"/>
    <w:rsid w:val="35290A50"/>
    <w:rsid w:val="35600F43"/>
    <w:rsid w:val="35C61743"/>
    <w:rsid w:val="35CE4F94"/>
    <w:rsid w:val="36234EC2"/>
    <w:rsid w:val="362C2537"/>
    <w:rsid w:val="365F3EEB"/>
    <w:rsid w:val="367869F3"/>
    <w:rsid w:val="36A341CF"/>
    <w:rsid w:val="36C8426C"/>
    <w:rsid w:val="370E0D85"/>
    <w:rsid w:val="3723352D"/>
    <w:rsid w:val="372C7C66"/>
    <w:rsid w:val="37352590"/>
    <w:rsid w:val="375429AF"/>
    <w:rsid w:val="37740E82"/>
    <w:rsid w:val="37DE720F"/>
    <w:rsid w:val="38791955"/>
    <w:rsid w:val="387E1A81"/>
    <w:rsid w:val="389A1BBE"/>
    <w:rsid w:val="38A40FEA"/>
    <w:rsid w:val="39097092"/>
    <w:rsid w:val="394E1531"/>
    <w:rsid w:val="39AD3AFB"/>
    <w:rsid w:val="3A0627A8"/>
    <w:rsid w:val="3A1C2E38"/>
    <w:rsid w:val="3A3E1612"/>
    <w:rsid w:val="3ABA29D8"/>
    <w:rsid w:val="3B540170"/>
    <w:rsid w:val="3B6E621F"/>
    <w:rsid w:val="3B9555A2"/>
    <w:rsid w:val="3BBC08DB"/>
    <w:rsid w:val="3BD704EA"/>
    <w:rsid w:val="3BF16126"/>
    <w:rsid w:val="3C1405F4"/>
    <w:rsid w:val="3C29488F"/>
    <w:rsid w:val="3C2F1290"/>
    <w:rsid w:val="3C38051A"/>
    <w:rsid w:val="3C6E1552"/>
    <w:rsid w:val="3D864E31"/>
    <w:rsid w:val="3D8A16CE"/>
    <w:rsid w:val="3D8F33AD"/>
    <w:rsid w:val="3D9C67A8"/>
    <w:rsid w:val="3E544D0A"/>
    <w:rsid w:val="3E957EB9"/>
    <w:rsid w:val="3EC46602"/>
    <w:rsid w:val="3EE17BA1"/>
    <w:rsid w:val="3F030CB4"/>
    <w:rsid w:val="3F521FBA"/>
    <w:rsid w:val="3F7F09DA"/>
    <w:rsid w:val="3FCA2F30"/>
    <w:rsid w:val="3FD32B4E"/>
    <w:rsid w:val="3FD36D32"/>
    <w:rsid w:val="400849C3"/>
    <w:rsid w:val="40324F91"/>
    <w:rsid w:val="40416CCA"/>
    <w:rsid w:val="407D24EA"/>
    <w:rsid w:val="40B3323A"/>
    <w:rsid w:val="40CB591C"/>
    <w:rsid w:val="40D55ABA"/>
    <w:rsid w:val="41876B9A"/>
    <w:rsid w:val="426F68F1"/>
    <w:rsid w:val="42A21C74"/>
    <w:rsid w:val="42B554F9"/>
    <w:rsid w:val="42BF13A6"/>
    <w:rsid w:val="431E7BD7"/>
    <w:rsid w:val="433D41ED"/>
    <w:rsid w:val="43403064"/>
    <w:rsid w:val="43BB288F"/>
    <w:rsid w:val="43E033E5"/>
    <w:rsid w:val="43EC1881"/>
    <w:rsid w:val="43FB4356"/>
    <w:rsid w:val="44062F1E"/>
    <w:rsid w:val="4433177B"/>
    <w:rsid w:val="444E7120"/>
    <w:rsid w:val="44582D10"/>
    <w:rsid w:val="44960B40"/>
    <w:rsid w:val="449D57AE"/>
    <w:rsid w:val="453C5221"/>
    <w:rsid w:val="45444D9D"/>
    <w:rsid w:val="45745A59"/>
    <w:rsid w:val="461B038F"/>
    <w:rsid w:val="4621170F"/>
    <w:rsid w:val="46565AC2"/>
    <w:rsid w:val="46AF19A7"/>
    <w:rsid w:val="46D24F2B"/>
    <w:rsid w:val="46E02339"/>
    <w:rsid w:val="47252DFF"/>
    <w:rsid w:val="47425647"/>
    <w:rsid w:val="476219DB"/>
    <w:rsid w:val="4763774E"/>
    <w:rsid w:val="47F30AC6"/>
    <w:rsid w:val="482803EC"/>
    <w:rsid w:val="48865958"/>
    <w:rsid w:val="48A0438D"/>
    <w:rsid w:val="48A23149"/>
    <w:rsid w:val="48A77FA6"/>
    <w:rsid w:val="4937775B"/>
    <w:rsid w:val="497C25AE"/>
    <w:rsid w:val="49A5513C"/>
    <w:rsid w:val="49C61CDD"/>
    <w:rsid w:val="49D760D1"/>
    <w:rsid w:val="49EB6316"/>
    <w:rsid w:val="4A1C27E8"/>
    <w:rsid w:val="4A6E1D65"/>
    <w:rsid w:val="4AA0170D"/>
    <w:rsid w:val="4AC45D90"/>
    <w:rsid w:val="4B043152"/>
    <w:rsid w:val="4B1B46FD"/>
    <w:rsid w:val="4B907DE8"/>
    <w:rsid w:val="4C0F456F"/>
    <w:rsid w:val="4C230638"/>
    <w:rsid w:val="4CC41EAA"/>
    <w:rsid w:val="4CF42DF9"/>
    <w:rsid w:val="4D162FC1"/>
    <w:rsid w:val="4D1F2D19"/>
    <w:rsid w:val="4D780B2F"/>
    <w:rsid w:val="4DD96C5F"/>
    <w:rsid w:val="4DDA2CD9"/>
    <w:rsid w:val="4E8834A5"/>
    <w:rsid w:val="4EC26B58"/>
    <w:rsid w:val="4EF07B45"/>
    <w:rsid w:val="4EFD4602"/>
    <w:rsid w:val="4F0D5343"/>
    <w:rsid w:val="4F322338"/>
    <w:rsid w:val="4F3E68CC"/>
    <w:rsid w:val="4F5A1B2E"/>
    <w:rsid w:val="4F631582"/>
    <w:rsid w:val="4F6321C6"/>
    <w:rsid w:val="50454A1C"/>
    <w:rsid w:val="50E63E87"/>
    <w:rsid w:val="50FC7F7A"/>
    <w:rsid w:val="51002747"/>
    <w:rsid w:val="51156CE0"/>
    <w:rsid w:val="51BC1892"/>
    <w:rsid w:val="527515E4"/>
    <w:rsid w:val="52820EB8"/>
    <w:rsid w:val="52887C99"/>
    <w:rsid w:val="53F7165D"/>
    <w:rsid w:val="5413473D"/>
    <w:rsid w:val="54904A5B"/>
    <w:rsid w:val="54BC1C4A"/>
    <w:rsid w:val="54C92186"/>
    <w:rsid w:val="54E755A7"/>
    <w:rsid w:val="54FC2E51"/>
    <w:rsid w:val="559A4029"/>
    <w:rsid w:val="55A828EE"/>
    <w:rsid w:val="55BD4580"/>
    <w:rsid w:val="55E27333"/>
    <w:rsid w:val="56603A41"/>
    <w:rsid w:val="56A10746"/>
    <w:rsid w:val="56E822A5"/>
    <w:rsid w:val="57725616"/>
    <w:rsid w:val="577F1107"/>
    <w:rsid w:val="578C0DCB"/>
    <w:rsid w:val="57FF0634"/>
    <w:rsid w:val="583D16D5"/>
    <w:rsid w:val="5866588D"/>
    <w:rsid w:val="590D2688"/>
    <w:rsid w:val="590E3447"/>
    <w:rsid w:val="59494DEC"/>
    <w:rsid w:val="598860A0"/>
    <w:rsid w:val="59D56992"/>
    <w:rsid w:val="59FD7CE9"/>
    <w:rsid w:val="5A2C1B16"/>
    <w:rsid w:val="5A7B2EA6"/>
    <w:rsid w:val="5AA537F4"/>
    <w:rsid w:val="5AAE31E3"/>
    <w:rsid w:val="5B283538"/>
    <w:rsid w:val="5B6603C3"/>
    <w:rsid w:val="5BD07FB5"/>
    <w:rsid w:val="5BE0364B"/>
    <w:rsid w:val="5C4522F8"/>
    <w:rsid w:val="5C9A3AE3"/>
    <w:rsid w:val="5CF85A16"/>
    <w:rsid w:val="5CFB6F53"/>
    <w:rsid w:val="5CFF26FE"/>
    <w:rsid w:val="5D0A56E1"/>
    <w:rsid w:val="5D1700F5"/>
    <w:rsid w:val="5D443973"/>
    <w:rsid w:val="5DA5534E"/>
    <w:rsid w:val="5DAE20B6"/>
    <w:rsid w:val="5E420887"/>
    <w:rsid w:val="5E837F29"/>
    <w:rsid w:val="5EBA2408"/>
    <w:rsid w:val="5EEB64FF"/>
    <w:rsid w:val="5EF72E54"/>
    <w:rsid w:val="5F1675EE"/>
    <w:rsid w:val="5F220AF0"/>
    <w:rsid w:val="5F244A2F"/>
    <w:rsid w:val="5FD168FA"/>
    <w:rsid w:val="5FD80DB6"/>
    <w:rsid w:val="5FDD67FA"/>
    <w:rsid w:val="5FE12C8C"/>
    <w:rsid w:val="5FEC49DD"/>
    <w:rsid w:val="60955039"/>
    <w:rsid w:val="60A40500"/>
    <w:rsid w:val="6122073E"/>
    <w:rsid w:val="612426F4"/>
    <w:rsid w:val="612B0AAE"/>
    <w:rsid w:val="61DA144C"/>
    <w:rsid w:val="61E7590C"/>
    <w:rsid w:val="61EB566A"/>
    <w:rsid w:val="61F0362A"/>
    <w:rsid w:val="61FD4A2F"/>
    <w:rsid w:val="6289790C"/>
    <w:rsid w:val="6323290B"/>
    <w:rsid w:val="63300E6C"/>
    <w:rsid w:val="633348B0"/>
    <w:rsid w:val="636622AC"/>
    <w:rsid w:val="63825ABC"/>
    <w:rsid w:val="63965F20"/>
    <w:rsid w:val="63A741A9"/>
    <w:rsid w:val="64D306AF"/>
    <w:rsid w:val="64D87534"/>
    <w:rsid w:val="64DA3274"/>
    <w:rsid w:val="64EF34A9"/>
    <w:rsid w:val="64FE066C"/>
    <w:rsid w:val="65356AC1"/>
    <w:rsid w:val="6551461D"/>
    <w:rsid w:val="655D4ADA"/>
    <w:rsid w:val="65BC6773"/>
    <w:rsid w:val="65D8517C"/>
    <w:rsid w:val="662441D8"/>
    <w:rsid w:val="66416949"/>
    <w:rsid w:val="66530B55"/>
    <w:rsid w:val="66742F4D"/>
    <w:rsid w:val="66786AF4"/>
    <w:rsid w:val="66E35531"/>
    <w:rsid w:val="66E92D08"/>
    <w:rsid w:val="67321BC7"/>
    <w:rsid w:val="675544C8"/>
    <w:rsid w:val="676A07C5"/>
    <w:rsid w:val="677549F1"/>
    <w:rsid w:val="67825F1F"/>
    <w:rsid w:val="67BE6449"/>
    <w:rsid w:val="67C7312D"/>
    <w:rsid w:val="67EC655A"/>
    <w:rsid w:val="67EF429C"/>
    <w:rsid w:val="68106A4C"/>
    <w:rsid w:val="68425444"/>
    <w:rsid w:val="684C2E52"/>
    <w:rsid w:val="684C7340"/>
    <w:rsid w:val="685B1234"/>
    <w:rsid w:val="687B1BAA"/>
    <w:rsid w:val="690F4E8C"/>
    <w:rsid w:val="69186083"/>
    <w:rsid w:val="694B7C65"/>
    <w:rsid w:val="69732902"/>
    <w:rsid w:val="69FF676C"/>
    <w:rsid w:val="6A091F8E"/>
    <w:rsid w:val="6A121ED2"/>
    <w:rsid w:val="6A1B0A22"/>
    <w:rsid w:val="6A5513B6"/>
    <w:rsid w:val="6A8376E4"/>
    <w:rsid w:val="6AD80B22"/>
    <w:rsid w:val="6ADC05E0"/>
    <w:rsid w:val="6AF4178D"/>
    <w:rsid w:val="6AF70624"/>
    <w:rsid w:val="6B125E6B"/>
    <w:rsid w:val="6B47503D"/>
    <w:rsid w:val="6BC56A55"/>
    <w:rsid w:val="6C23183A"/>
    <w:rsid w:val="6C5F4397"/>
    <w:rsid w:val="6CF36742"/>
    <w:rsid w:val="6D480267"/>
    <w:rsid w:val="6D7B0441"/>
    <w:rsid w:val="6D9B3515"/>
    <w:rsid w:val="6DC17935"/>
    <w:rsid w:val="6DC45945"/>
    <w:rsid w:val="6E3762B1"/>
    <w:rsid w:val="6E5C21BB"/>
    <w:rsid w:val="6E791914"/>
    <w:rsid w:val="6E960AB0"/>
    <w:rsid w:val="6EBD3EF9"/>
    <w:rsid w:val="6EF37A44"/>
    <w:rsid w:val="6F065D8C"/>
    <w:rsid w:val="6F0B06F0"/>
    <w:rsid w:val="6F5D41AC"/>
    <w:rsid w:val="6F6A5419"/>
    <w:rsid w:val="6F972984"/>
    <w:rsid w:val="700B202F"/>
    <w:rsid w:val="70184823"/>
    <w:rsid w:val="70C05E4E"/>
    <w:rsid w:val="70CB5027"/>
    <w:rsid w:val="70D05FD7"/>
    <w:rsid w:val="70F139B3"/>
    <w:rsid w:val="714B3C76"/>
    <w:rsid w:val="71774B3F"/>
    <w:rsid w:val="71835BD8"/>
    <w:rsid w:val="71AF0BAF"/>
    <w:rsid w:val="71FD7DE2"/>
    <w:rsid w:val="7261042D"/>
    <w:rsid w:val="727666CD"/>
    <w:rsid w:val="728002A7"/>
    <w:rsid w:val="72943867"/>
    <w:rsid w:val="731151FC"/>
    <w:rsid w:val="734760B8"/>
    <w:rsid w:val="734A424A"/>
    <w:rsid w:val="73601E96"/>
    <w:rsid w:val="738652B1"/>
    <w:rsid w:val="73957D16"/>
    <w:rsid w:val="73EB7A28"/>
    <w:rsid w:val="7402537D"/>
    <w:rsid w:val="74072FA8"/>
    <w:rsid w:val="741668CD"/>
    <w:rsid w:val="741A2B54"/>
    <w:rsid w:val="747F6B5E"/>
    <w:rsid w:val="74CA6328"/>
    <w:rsid w:val="754C70D7"/>
    <w:rsid w:val="755A53D6"/>
    <w:rsid w:val="757759A6"/>
    <w:rsid w:val="757B595E"/>
    <w:rsid w:val="75BC40F1"/>
    <w:rsid w:val="75EA358F"/>
    <w:rsid w:val="75F118BC"/>
    <w:rsid w:val="769D5A0F"/>
    <w:rsid w:val="76A72368"/>
    <w:rsid w:val="76C1550A"/>
    <w:rsid w:val="774D6897"/>
    <w:rsid w:val="777969C7"/>
    <w:rsid w:val="7792017C"/>
    <w:rsid w:val="77FD62C3"/>
    <w:rsid w:val="78201183"/>
    <w:rsid w:val="7829391A"/>
    <w:rsid w:val="786B7407"/>
    <w:rsid w:val="787A2FB1"/>
    <w:rsid w:val="78C05AAB"/>
    <w:rsid w:val="79134711"/>
    <w:rsid w:val="79192C74"/>
    <w:rsid w:val="79474CD3"/>
    <w:rsid w:val="799C034B"/>
    <w:rsid w:val="799C3095"/>
    <w:rsid w:val="79A1137E"/>
    <w:rsid w:val="79A207B1"/>
    <w:rsid w:val="79A739CD"/>
    <w:rsid w:val="79C600AD"/>
    <w:rsid w:val="7A067C20"/>
    <w:rsid w:val="7A122B10"/>
    <w:rsid w:val="7A9A3509"/>
    <w:rsid w:val="7AC921FE"/>
    <w:rsid w:val="7AE130D0"/>
    <w:rsid w:val="7B0B7A47"/>
    <w:rsid w:val="7B422254"/>
    <w:rsid w:val="7B6D0EB3"/>
    <w:rsid w:val="7BB31A8A"/>
    <w:rsid w:val="7C080E74"/>
    <w:rsid w:val="7C0C62C8"/>
    <w:rsid w:val="7C4E4C52"/>
    <w:rsid w:val="7C693BE7"/>
    <w:rsid w:val="7CC1771A"/>
    <w:rsid w:val="7D2942BF"/>
    <w:rsid w:val="7D7801C5"/>
    <w:rsid w:val="7D87269F"/>
    <w:rsid w:val="7D9D140A"/>
    <w:rsid w:val="7E084014"/>
    <w:rsid w:val="7E1A19F9"/>
    <w:rsid w:val="7EBF7A20"/>
    <w:rsid w:val="7F15736D"/>
    <w:rsid w:val="7F42632A"/>
    <w:rsid w:val="7F4C4358"/>
    <w:rsid w:val="7F5A5476"/>
    <w:rsid w:val="7FFC76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left"/>
    </w:pPr>
    <w:rPr>
      <w:kern w:val="0"/>
      <w:sz w:val="24"/>
      <w:lang w:val="en-US" w:eastAsia="zh-CN" w:bidi="ar"/>
    </w:rPr>
  </w:style>
  <w:style w:type="character" w:styleId="7">
    <w:name w:val="FollowedHyperlink"/>
    <w:basedOn w:val="6"/>
    <w:qFormat/>
    <w:uiPriority w:val="0"/>
    <w:rPr>
      <w:color w:val="353535"/>
      <w:u w:val="none"/>
    </w:rPr>
  </w:style>
  <w:style w:type="character" w:styleId="8">
    <w:name w:val="Emphasis"/>
    <w:basedOn w:val="6"/>
    <w:qFormat/>
    <w:uiPriority w:val="0"/>
  </w:style>
  <w:style w:type="character" w:styleId="9">
    <w:name w:val="Hyperlink"/>
    <w:basedOn w:val="6"/>
    <w:qFormat/>
    <w:uiPriority w:val="0"/>
    <w:rPr>
      <w:color w:val="353535"/>
      <w:u w:val="none"/>
    </w:rPr>
  </w:style>
  <w:style w:type="character" w:customStyle="1" w:styleId="10">
    <w:name w:val="bds_more"/>
    <w:basedOn w:val="6"/>
    <w:qFormat/>
    <w:uiPriority w:val="0"/>
    <w:rPr>
      <w:rFonts w:hint="eastAsia" w:ascii="宋体" w:hAnsi="宋体" w:eastAsia="宋体" w:cs="宋体"/>
    </w:rPr>
  </w:style>
  <w:style w:type="character" w:customStyle="1" w:styleId="11">
    <w:name w:val="bds_more1"/>
    <w:basedOn w:val="6"/>
    <w:qFormat/>
    <w:uiPriority w:val="0"/>
    <w:rPr>
      <w:rFonts w:ascii="宋体 ! important" w:hAnsi="宋体 ! important" w:eastAsia="宋体 ! important" w:cs="宋体 ! important"/>
      <w:color w:val="454545"/>
      <w:sz w:val="21"/>
      <w:szCs w:val="21"/>
    </w:rPr>
  </w:style>
  <w:style w:type="character" w:customStyle="1" w:styleId="12">
    <w:name w:val="bds_more2"/>
    <w:basedOn w:val="6"/>
    <w:qFormat/>
    <w:uiPriority w:val="0"/>
    <w:rPr>
      <w:rFonts w:hint="default" w:ascii="宋体 ! important" w:hAnsi="宋体 ! important" w:eastAsia="宋体 ! important" w:cs="宋体 ! important"/>
      <w:color w:val="454545"/>
      <w:sz w:val="18"/>
      <w:szCs w:val="18"/>
    </w:rPr>
  </w:style>
  <w:style w:type="character" w:customStyle="1" w:styleId="13">
    <w:name w:val="bds_nopic"/>
    <w:basedOn w:val="6"/>
    <w:qFormat/>
    <w:uiPriority w:val="0"/>
  </w:style>
  <w:style w:type="character" w:customStyle="1" w:styleId="14">
    <w:name w:val="bds_nopic1"/>
    <w:basedOn w:val="6"/>
    <w:qFormat/>
    <w:uiPriority w:val="0"/>
  </w:style>
  <w:style w:type="character" w:customStyle="1" w:styleId="15">
    <w:name w:val="bds_nopic2"/>
    <w:basedOn w:val="6"/>
    <w:qFormat/>
    <w:uiPriority w:val="0"/>
  </w:style>
  <w:style w:type="character" w:customStyle="1" w:styleId="16">
    <w:name w:val="bds_more3"/>
    <w:basedOn w:val="6"/>
    <w:qFormat/>
    <w:uiPriority w:val="0"/>
  </w:style>
  <w:style w:type="character" w:customStyle="1" w:styleId="17">
    <w:name w:val="bds_more4"/>
    <w:basedOn w:val="6"/>
    <w:qFormat/>
    <w:uiPriority w:val="0"/>
  </w:style>
  <w:style w:type="character" w:customStyle="1" w:styleId="18">
    <w:name w:val="list-tit"/>
    <w:basedOn w:val="6"/>
    <w:qFormat/>
    <w:uiPriority w:val="0"/>
    <w:rPr>
      <w:vanish/>
    </w:rPr>
  </w:style>
  <w:style w:type="character" w:customStyle="1" w:styleId="19">
    <w:name w:val="current"/>
    <w:basedOn w:val="6"/>
    <w:qFormat/>
    <w:uiPriority w:val="0"/>
    <w:rPr>
      <w:b/>
      <w:color w:val="FFFFFF"/>
      <w:bdr w:val="single" w:color="000080" w:sz="6" w:space="0"/>
      <w:shd w:val="clear" w:fill="2E6AB1"/>
    </w:rPr>
  </w:style>
  <w:style w:type="character" w:customStyle="1" w:styleId="20">
    <w:name w:val="disabled"/>
    <w:basedOn w:val="6"/>
    <w:qFormat/>
    <w:uiPriority w:val="0"/>
    <w:rPr>
      <w:color w:val="929292"/>
      <w:bdr w:val="single" w:color="929292" w:sz="6" w:space="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221</TotalTime>
  <ScaleCrop>false</ScaleCrop>
  <LinksUpToDate>false</LinksUpToDate>
  <CharactersWithSpaces>0</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2016-10-19T00:56:00Z</dcterms:created>
  <dc:creator>Administrator</dc:creator>
  <cp:lastModifiedBy>WPS_135627400</cp:lastModifiedBy>
  <cp:lastPrinted>2019-08-02T01:04:00Z</cp:lastPrinted>
  <dcterms:modified xsi:type="dcterms:W3CDTF">2019-12-05T06:29:34Z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