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sz w:val="28"/>
          <w:szCs w:val="28"/>
          <w:lang w:val="en-US" w:eastAsia="zh-CN"/>
        </w:rPr>
      </w:pPr>
      <w:r>
        <w:rPr>
          <w:rFonts w:hint="eastAsia" w:ascii="黑体" w:hAnsi="黑体" w:eastAsia="黑体" w:cs="黑体"/>
          <w:sz w:val="32"/>
          <w:szCs w:val="32"/>
          <w:lang w:val="en-US" w:eastAsia="zh-CN"/>
        </w:rPr>
        <w:t>2019年10月 工作简讯</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both"/>
        <w:textAlignment w:val="auto"/>
        <w:outlineLvl w:val="9"/>
        <w:rPr>
          <w:rFonts w:hint="default" w:ascii="宋体" w:hAnsi="宋体" w:eastAsia="宋体" w:cs="宋体"/>
          <w:b/>
          <w:bCs/>
          <w:color w:val="0000FF"/>
          <w:sz w:val="24"/>
          <w:szCs w:val="24"/>
          <w:lang w:val="en-US" w:eastAsia="zh-CN"/>
        </w:rPr>
      </w:pPr>
      <w:r>
        <w:rPr>
          <w:rFonts w:hint="eastAsia" w:ascii="宋体" w:hAnsi="宋体" w:eastAsia="宋体" w:cs="宋体"/>
          <w:b/>
          <w:bCs/>
          <w:color w:val="0000FF"/>
          <w:sz w:val="24"/>
          <w:szCs w:val="24"/>
          <w:lang w:val="en-US" w:eastAsia="zh-CN"/>
        </w:rPr>
        <w:t>1.</w:t>
      </w:r>
      <w:r>
        <w:rPr>
          <w:rFonts w:hint="eastAsia" w:ascii="宋体" w:hAnsi="宋体" w:eastAsia="宋体" w:cs="宋体"/>
          <w:b/>
          <w:bCs/>
          <w:color w:val="0000FF"/>
          <w:sz w:val="24"/>
          <w:szCs w:val="24"/>
          <w:shd w:val="clear" w:fill="FFFFFF"/>
          <w:lang w:val="en-US" w:eastAsia="zh-CN"/>
        </w:rPr>
        <w:t>（会员服务</w:t>
      </w:r>
      <w:r>
        <w:rPr>
          <w:rFonts w:hint="eastAsia" w:ascii="宋体" w:hAnsi="宋体" w:eastAsia="宋体" w:cs="宋体"/>
          <w:b/>
          <w:bCs/>
          <w:color w:val="0000FF"/>
          <w:sz w:val="24"/>
          <w:szCs w:val="24"/>
          <w:lang w:val="en-US" w:eastAsia="zh-CN"/>
        </w:rPr>
        <w:t>）</w:t>
      </w:r>
      <w:r>
        <w:rPr>
          <w:rFonts w:hint="eastAsia" w:ascii="宋体" w:hAnsi="宋体" w:eastAsia="宋体" w:cs="宋体"/>
          <w:b w:val="0"/>
          <w:bCs w:val="0"/>
          <w:color w:val="0000FF"/>
          <w:sz w:val="24"/>
          <w:szCs w:val="24"/>
          <w:lang w:val="en-US" w:eastAsia="zh-CN"/>
        </w:rPr>
        <w:t>10月8日，秘书处致函工信部科技司，邀请有关领导出席音王集团联合国工业发展组织“全球创新中心产业示范基地”（上海）授牌仪式。</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both"/>
        <w:textAlignment w:val="auto"/>
        <w:outlineLvl w:val="9"/>
        <w:rPr>
          <w:rFonts w:hint="eastAsia" w:ascii="宋体" w:hAnsi="宋体" w:eastAsia="宋体" w:cs="宋体"/>
          <w:color w:val="0000FF"/>
          <w:sz w:val="24"/>
          <w:szCs w:val="24"/>
          <w:lang w:val="en-US" w:eastAsia="zh-CN"/>
        </w:rPr>
      </w:pPr>
      <w:r>
        <w:rPr>
          <w:rFonts w:hint="eastAsia" w:ascii="宋体" w:hAnsi="宋体" w:eastAsia="宋体" w:cs="宋体"/>
          <w:b/>
          <w:bCs/>
          <w:color w:val="0000FF"/>
          <w:sz w:val="24"/>
          <w:szCs w:val="24"/>
          <w:lang w:val="en-US" w:eastAsia="zh-CN"/>
        </w:rPr>
        <w:t>2.（自身建设）</w:t>
      </w:r>
      <w:r>
        <w:rPr>
          <w:rFonts w:hint="eastAsia" w:ascii="宋体" w:hAnsi="宋体" w:eastAsia="宋体" w:cs="宋体"/>
          <w:b w:val="0"/>
          <w:bCs w:val="0"/>
          <w:color w:val="0000FF"/>
          <w:sz w:val="24"/>
          <w:szCs w:val="24"/>
          <w:lang w:val="en-US" w:eastAsia="zh-CN"/>
        </w:rPr>
        <w:t>10</w:t>
      </w:r>
      <w:r>
        <w:rPr>
          <w:rFonts w:hint="eastAsia" w:ascii="宋体" w:hAnsi="宋体" w:eastAsia="宋体" w:cs="宋体"/>
          <w:color w:val="0000FF"/>
          <w:sz w:val="24"/>
          <w:szCs w:val="24"/>
          <w:lang w:val="en-US" w:eastAsia="zh-CN"/>
        </w:rPr>
        <w:t>月8日上午,秘书处召开例会，总结9月份工作并部署10月重点工作安排。</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both"/>
        <w:textAlignment w:val="auto"/>
        <w:outlineLvl w:val="9"/>
        <w:rPr>
          <w:rFonts w:hint="default" w:ascii="宋体" w:hAnsi="宋体" w:eastAsia="宋体" w:cs="宋体"/>
          <w:color w:val="0000FF"/>
          <w:sz w:val="24"/>
          <w:szCs w:val="24"/>
          <w:lang w:val="en-US" w:eastAsia="zh-CN"/>
        </w:rPr>
      </w:pPr>
      <w:r>
        <w:rPr>
          <w:rFonts w:hint="eastAsia" w:ascii="宋体" w:hAnsi="宋体" w:eastAsia="宋体" w:cs="宋体"/>
          <w:b/>
          <w:bCs/>
          <w:color w:val="0000FF"/>
          <w:sz w:val="24"/>
          <w:szCs w:val="24"/>
          <w:u w:val="none"/>
          <w:lang w:val="en-US" w:eastAsia="zh-CN"/>
        </w:rPr>
        <w:t>3.</w:t>
      </w:r>
      <w:r>
        <w:rPr>
          <w:rFonts w:hint="eastAsia" w:ascii="宋体" w:hAnsi="宋体" w:eastAsia="宋体" w:cs="宋体"/>
          <w:b/>
          <w:bCs/>
          <w:color w:val="0000FF"/>
          <w:sz w:val="24"/>
          <w:szCs w:val="24"/>
          <w:lang w:val="en-US" w:eastAsia="zh-CN"/>
        </w:rPr>
        <w:t>（标准建设、服务会员）</w:t>
      </w:r>
      <w:r>
        <w:rPr>
          <w:rFonts w:hint="eastAsia" w:ascii="宋体" w:hAnsi="宋体" w:eastAsia="宋体" w:cs="宋体"/>
          <w:b w:val="0"/>
          <w:bCs w:val="0"/>
          <w:color w:val="0000FF"/>
          <w:sz w:val="24"/>
          <w:szCs w:val="24"/>
          <w:lang w:val="en-US" w:eastAsia="zh-CN"/>
        </w:rPr>
        <w:t>10</w:t>
      </w:r>
      <w:r>
        <w:rPr>
          <w:rFonts w:hint="eastAsia" w:ascii="宋体" w:hAnsi="宋体" w:eastAsia="宋体" w:cs="宋体"/>
          <w:color w:val="0000FF"/>
          <w:sz w:val="24"/>
          <w:szCs w:val="24"/>
          <w:lang w:val="en-US" w:eastAsia="zh-CN"/>
        </w:rPr>
        <w:t>月8日，任奉波主任赴锦浪科技，对企业“浙江制造”行业标准起草工作进行辅导。</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both"/>
        <w:textAlignment w:val="auto"/>
        <w:outlineLvl w:val="9"/>
        <w:rPr>
          <w:rFonts w:hint="eastAsia" w:ascii="宋体" w:hAnsi="宋体" w:eastAsia="宋体" w:cs="宋体"/>
          <w:color w:val="0000FF"/>
          <w:sz w:val="24"/>
          <w:szCs w:val="24"/>
          <w:lang w:val="en-US" w:eastAsia="zh-CN"/>
        </w:rPr>
      </w:pPr>
      <w:r>
        <w:rPr>
          <w:rFonts w:hint="eastAsia" w:ascii="宋体" w:hAnsi="宋体" w:eastAsia="宋体" w:cs="宋体"/>
          <w:b/>
          <w:bCs/>
          <w:color w:val="0000FF"/>
          <w:sz w:val="24"/>
          <w:szCs w:val="24"/>
          <w:u w:val="none"/>
          <w:lang w:val="en-US" w:eastAsia="zh-CN"/>
        </w:rPr>
        <w:t>4.</w:t>
      </w:r>
      <w:r>
        <w:rPr>
          <w:rFonts w:hint="eastAsia" w:ascii="宋体" w:hAnsi="宋体" w:eastAsia="宋体" w:cs="宋体"/>
          <w:b/>
          <w:bCs/>
          <w:color w:val="0000FF"/>
          <w:sz w:val="24"/>
          <w:szCs w:val="24"/>
          <w:lang w:val="en-US" w:eastAsia="zh-CN"/>
        </w:rPr>
        <w:t>（自身建设、交流）</w:t>
      </w:r>
      <w:r>
        <w:rPr>
          <w:rFonts w:hint="eastAsia" w:ascii="宋体" w:hAnsi="宋体" w:eastAsia="宋体" w:cs="宋体"/>
          <w:b w:val="0"/>
          <w:bCs w:val="0"/>
          <w:color w:val="0000FF"/>
          <w:sz w:val="24"/>
          <w:szCs w:val="24"/>
          <w:lang w:val="en-US" w:eastAsia="zh-CN"/>
        </w:rPr>
        <w:t>10</w:t>
      </w:r>
      <w:r>
        <w:rPr>
          <w:rFonts w:hint="eastAsia" w:ascii="宋体" w:hAnsi="宋体" w:eastAsia="宋体" w:cs="宋体"/>
          <w:color w:val="0000FF"/>
          <w:sz w:val="24"/>
          <w:szCs w:val="24"/>
          <w:lang w:val="en-US" w:eastAsia="zh-CN"/>
        </w:rPr>
        <w:t>月8日下午，顾朝辉秘书长及秘书处张宏仑、廖迎慧拜访市经信局数字经济处和企业服务体系建设处，分别与苏志杰处长和王伟健处长等就2020年购买服务相关事宜和协会下步发展思路与定位进行交流。</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both"/>
        <w:textAlignment w:val="auto"/>
        <w:outlineLvl w:val="9"/>
        <w:rPr>
          <w:rFonts w:hint="default" w:ascii="宋体" w:hAnsi="宋体" w:eastAsia="宋体" w:cs="宋体"/>
          <w:color w:val="0000FF"/>
          <w:sz w:val="24"/>
          <w:szCs w:val="24"/>
          <w:lang w:val="en-US" w:eastAsia="zh-CN"/>
        </w:rPr>
      </w:pPr>
      <w:r>
        <w:rPr>
          <w:rFonts w:hint="eastAsia" w:ascii="宋体" w:hAnsi="宋体" w:eastAsia="宋体" w:cs="宋体"/>
          <w:b/>
          <w:bCs/>
          <w:color w:val="0000FF"/>
          <w:sz w:val="24"/>
          <w:szCs w:val="24"/>
          <w:shd w:val="clear" w:fill="FFFFFF"/>
          <w:lang w:val="en-US" w:eastAsia="zh-CN"/>
        </w:rPr>
        <w:t>5.（扶贫工作、自身建设</w:t>
      </w:r>
      <w:r>
        <w:rPr>
          <w:rFonts w:hint="eastAsia" w:ascii="宋体" w:hAnsi="宋体" w:eastAsia="宋体" w:cs="宋体"/>
          <w:b/>
          <w:bCs/>
          <w:color w:val="0000FF"/>
          <w:sz w:val="24"/>
          <w:szCs w:val="24"/>
          <w:lang w:val="en-US" w:eastAsia="zh-CN"/>
        </w:rPr>
        <w:t>）</w:t>
      </w:r>
      <w:r>
        <w:rPr>
          <w:rFonts w:hint="eastAsia" w:ascii="宋体" w:hAnsi="宋体" w:eastAsia="宋体" w:cs="宋体"/>
          <w:b w:val="0"/>
          <w:bCs w:val="0"/>
          <w:color w:val="0000FF"/>
          <w:sz w:val="24"/>
          <w:szCs w:val="24"/>
          <w:lang w:val="en-US" w:eastAsia="zh-CN"/>
        </w:rPr>
        <w:t>10月9日，秘书处完成《2019年全国扶贫日捐赠活动统计表》和《2020年经信局购买服务协会服务明细申报表》并上报市经信局企服处。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0000FF"/>
          <w:sz w:val="24"/>
          <w:szCs w:val="24"/>
          <w:lang w:val="en-US" w:eastAsia="zh-CN"/>
        </w:rPr>
      </w:pPr>
      <w:r>
        <w:rPr>
          <w:rFonts w:hint="eastAsia" w:ascii="宋体" w:hAnsi="宋体" w:eastAsia="宋体" w:cs="宋体"/>
          <w:b/>
          <w:bCs/>
          <w:color w:val="0000FF"/>
          <w:sz w:val="24"/>
          <w:szCs w:val="24"/>
          <w:lang w:val="en-US" w:eastAsia="zh-CN"/>
        </w:rPr>
        <w:t>6.（服务会员）</w:t>
      </w:r>
      <w:r>
        <w:rPr>
          <w:rFonts w:hint="eastAsia" w:ascii="宋体" w:hAnsi="宋体" w:eastAsia="宋体" w:cs="宋体"/>
          <w:b w:val="0"/>
          <w:bCs w:val="0"/>
          <w:color w:val="0000FF"/>
          <w:sz w:val="24"/>
          <w:szCs w:val="24"/>
          <w:lang w:val="en-US" w:eastAsia="zh-CN"/>
        </w:rPr>
        <w:t>10</w:t>
      </w:r>
      <w:r>
        <w:rPr>
          <w:rFonts w:hint="eastAsia" w:ascii="宋体" w:hAnsi="宋体" w:eastAsia="宋体" w:cs="宋体"/>
          <w:color w:val="0000FF"/>
          <w:sz w:val="24"/>
          <w:szCs w:val="24"/>
          <w:lang w:val="en-US" w:eastAsia="zh-CN"/>
        </w:rPr>
        <w:t>月9日，光年太阳能周松成总经理一行三人到访协会，就申报工信部有关智能光伏项目事宜与任奉波主任进行交流。</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0000FF"/>
          <w:sz w:val="24"/>
          <w:szCs w:val="24"/>
          <w:lang w:val="en-US" w:eastAsia="zh-CN"/>
        </w:rPr>
      </w:pPr>
      <w:r>
        <w:rPr>
          <w:rFonts w:hint="eastAsia" w:ascii="宋体" w:hAnsi="宋体" w:eastAsia="宋体" w:cs="宋体"/>
          <w:b/>
          <w:bCs/>
          <w:color w:val="0000FF"/>
          <w:sz w:val="24"/>
          <w:szCs w:val="24"/>
          <w:u w:val="none"/>
          <w:lang w:val="en-US" w:eastAsia="zh-CN"/>
        </w:rPr>
        <w:t>7.</w:t>
      </w:r>
      <w:r>
        <w:rPr>
          <w:rFonts w:hint="eastAsia" w:ascii="宋体" w:hAnsi="宋体" w:eastAsia="宋体" w:cs="宋体"/>
          <w:b/>
          <w:bCs/>
          <w:color w:val="0000FF"/>
          <w:sz w:val="24"/>
          <w:szCs w:val="24"/>
          <w:lang w:val="en-US" w:eastAsia="zh-CN"/>
        </w:rPr>
        <w:t>（产业争先）</w:t>
      </w:r>
      <w:r>
        <w:rPr>
          <w:rFonts w:hint="eastAsia" w:ascii="宋体" w:hAnsi="宋体" w:eastAsia="宋体" w:cs="宋体"/>
          <w:b w:val="0"/>
          <w:bCs w:val="0"/>
          <w:color w:val="0000FF"/>
          <w:sz w:val="24"/>
          <w:szCs w:val="24"/>
          <w:lang w:val="en-US" w:eastAsia="zh-CN"/>
        </w:rPr>
        <w:t>10</w:t>
      </w:r>
      <w:r>
        <w:rPr>
          <w:rFonts w:hint="eastAsia" w:ascii="宋体" w:hAnsi="宋体" w:eastAsia="宋体" w:cs="宋体"/>
          <w:color w:val="0000FF"/>
          <w:sz w:val="24"/>
          <w:szCs w:val="24"/>
          <w:lang w:val="en-US" w:eastAsia="zh-CN"/>
        </w:rPr>
        <w:t>月10日，“联合国工业发展组织上海全球创新网络音王产业创新示范基地”授牌仪式在上海新国际博览中心音王馆举行，李凌会长作为活动的主办方参加会议并上台见证联合国梁丹司长授牌仪式，任奉波主任参与策划和组织。</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color w:val="0000FF"/>
          <w:sz w:val="24"/>
          <w:szCs w:val="24"/>
          <w:lang w:val="en-US" w:eastAsia="zh-CN"/>
        </w:rPr>
      </w:pPr>
      <w:r>
        <w:rPr>
          <w:rFonts w:hint="eastAsia" w:ascii="宋体" w:hAnsi="宋体" w:eastAsia="宋体" w:cs="宋体"/>
          <w:b/>
          <w:bCs/>
          <w:color w:val="0000FF"/>
          <w:sz w:val="24"/>
          <w:szCs w:val="24"/>
          <w:shd w:val="clear" w:fill="FFFFFF"/>
          <w:lang w:val="en-US" w:eastAsia="zh-CN"/>
        </w:rPr>
        <w:t>8.（配合政府</w:t>
      </w:r>
      <w:r>
        <w:rPr>
          <w:rFonts w:hint="eastAsia" w:ascii="宋体" w:hAnsi="宋体" w:eastAsia="宋体" w:cs="宋体"/>
          <w:b/>
          <w:bCs/>
          <w:color w:val="0000FF"/>
          <w:sz w:val="24"/>
          <w:szCs w:val="24"/>
          <w:lang w:val="en-US" w:eastAsia="zh-CN"/>
        </w:rPr>
        <w:t>）</w:t>
      </w:r>
      <w:r>
        <w:rPr>
          <w:rFonts w:hint="eastAsia" w:ascii="宋体" w:hAnsi="宋体" w:eastAsia="宋体" w:cs="宋体"/>
          <w:b w:val="0"/>
          <w:bCs w:val="0"/>
          <w:color w:val="0000FF"/>
          <w:sz w:val="24"/>
          <w:szCs w:val="24"/>
          <w:lang w:val="en-US" w:eastAsia="zh-CN"/>
        </w:rPr>
        <w:t>10</w:t>
      </w:r>
      <w:r>
        <w:rPr>
          <w:rFonts w:hint="eastAsia" w:ascii="宋体" w:hAnsi="宋体" w:eastAsia="宋体" w:cs="宋体"/>
          <w:b w:val="0"/>
          <w:bCs w:val="0"/>
          <w:color w:val="0000FF"/>
          <w:sz w:val="24"/>
          <w:szCs w:val="24"/>
          <w:u w:val="none"/>
          <w:lang w:val="en-US" w:eastAsia="zh-CN"/>
        </w:rPr>
        <w:t>月11日下午，市委副秘书长、政研室主任柴高坤、市委政研室经济发展处李昭处长、叶新良副调研员等一行三人到我会进行调研，任奉波主任、顾朝辉秘书长和张宏仑参加接待及座谈。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0000FF"/>
          <w:sz w:val="24"/>
          <w:szCs w:val="24"/>
          <w:lang w:val="en-US" w:eastAsia="zh-CN"/>
        </w:rPr>
      </w:pPr>
      <w:r>
        <w:rPr>
          <w:rFonts w:hint="eastAsia" w:ascii="宋体" w:hAnsi="宋体" w:eastAsia="宋体" w:cs="宋体"/>
          <w:b/>
          <w:bCs/>
          <w:color w:val="0000FF"/>
          <w:sz w:val="24"/>
          <w:szCs w:val="24"/>
          <w:u w:val="none"/>
          <w:lang w:val="en-US" w:eastAsia="zh-CN"/>
        </w:rPr>
        <w:t>9.</w:t>
      </w:r>
      <w:r>
        <w:rPr>
          <w:rFonts w:hint="eastAsia" w:ascii="宋体" w:hAnsi="宋体" w:eastAsia="宋体" w:cs="宋体"/>
          <w:b/>
          <w:bCs/>
          <w:color w:val="0000FF"/>
          <w:sz w:val="24"/>
          <w:szCs w:val="24"/>
          <w:lang w:val="en-US" w:eastAsia="zh-CN"/>
        </w:rPr>
        <w:t>（服务会员）</w:t>
      </w:r>
      <w:r>
        <w:rPr>
          <w:rFonts w:hint="eastAsia" w:ascii="宋体" w:hAnsi="宋体" w:eastAsia="宋体" w:cs="宋体"/>
          <w:b w:val="0"/>
          <w:bCs w:val="0"/>
          <w:color w:val="0000FF"/>
          <w:sz w:val="24"/>
          <w:szCs w:val="24"/>
          <w:lang w:val="en-US" w:eastAsia="zh-CN"/>
        </w:rPr>
        <w:t>10月12日上午，昊华智能杨如祥总经理到访协会，与</w:t>
      </w:r>
      <w:r>
        <w:rPr>
          <w:rFonts w:hint="eastAsia" w:ascii="宋体" w:hAnsi="宋体" w:eastAsia="宋体" w:cs="宋体"/>
          <w:color w:val="0000FF"/>
          <w:sz w:val="24"/>
          <w:szCs w:val="24"/>
          <w:lang w:val="en-US" w:eastAsia="zh-CN"/>
        </w:rPr>
        <w:t>任奉波主任进行了工作交流。</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0000FF"/>
          <w:sz w:val="24"/>
          <w:szCs w:val="24"/>
          <w:lang w:val="en-US" w:eastAsia="zh-CN"/>
        </w:rPr>
      </w:pPr>
      <w:r>
        <w:rPr>
          <w:rFonts w:hint="eastAsia" w:ascii="宋体" w:hAnsi="宋体" w:eastAsia="宋体" w:cs="宋体"/>
          <w:b/>
          <w:bCs/>
          <w:color w:val="0000FF"/>
          <w:sz w:val="24"/>
          <w:szCs w:val="24"/>
          <w:u w:val="none"/>
          <w:lang w:val="en-US" w:eastAsia="zh-CN"/>
        </w:rPr>
        <w:t>10</w:t>
      </w:r>
      <w:r>
        <w:rPr>
          <w:rFonts w:hint="eastAsia" w:ascii="宋体" w:hAnsi="宋体" w:eastAsia="宋体" w:cs="宋体"/>
          <w:b w:val="0"/>
          <w:bCs w:val="0"/>
          <w:color w:val="0000FF"/>
          <w:sz w:val="24"/>
          <w:szCs w:val="24"/>
          <w:u w:val="none"/>
          <w:lang w:val="en-US" w:eastAsia="zh-CN"/>
        </w:rPr>
        <w:t>.</w:t>
      </w:r>
      <w:r>
        <w:rPr>
          <w:rFonts w:hint="eastAsia" w:ascii="宋体" w:hAnsi="宋体" w:eastAsia="宋体" w:cs="宋体"/>
          <w:b/>
          <w:bCs/>
          <w:color w:val="0000FF"/>
          <w:sz w:val="24"/>
          <w:szCs w:val="24"/>
          <w:lang w:val="en-US" w:eastAsia="zh-CN"/>
        </w:rPr>
        <w:t>（会员服务）</w:t>
      </w:r>
      <w:r>
        <w:rPr>
          <w:rFonts w:hint="eastAsia" w:ascii="宋体" w:hAnsi="宋体" w:eastAsia="宋体" w:cs="宋体"/>
          <w:b w:val="0"/>
          <w:bCs w:val="0"/>
          <w:color w:val="0000FF"/>
          <w:sz w:val="24"/>
          <w:szCs w:val="24"/>
          <w:lang w:val="en-US" w:eastAsia="zh-CN"/>
        </w:rPr>
        <w:t>10</w:t>
      </w:r>
      <w:r>
        <w:rPr>
          <w:rFonts w:hint="eastAsia" w:ascii="宋体" w:hAnsi="宋体" w:eastAsia="宋体" w:cs="宋体"/>
          <w:color w:val="0000FF"/>
          <w:sz w:val="24"/>
          <w:szCs w:val="24"/>
          <w:lang w:val="en-US" w:eastAsia="zh-CN"/>
        </w:rPr>
        <w:t>月12日，新会员金蓝盟公司在理事单位东盛集成举办了</w:t>
      </w:r>
      <w:r>
        <w:rPr>
          <w:rFonts w:hint="default" w:ascii="宋体" w:hAnsi="宋体" w:eastAsia="宋体" w:cs="宋体"/>
          <w:color w:val="0000FF"/>
          <w:sz w:val="24"/>
          <w:szCs w:val="24"/>
          <w:lang w:val="en-US" w:eastAsia="zh-CN"/>
        </w:rPr>
        <w:t>《中国式阿米巴》宁波站</w:t>
      </w:r>
      <w:r>
        <w:rPr>
          <w:rFonts w:hint="eastAsia" w:ascii="宋体" w:hAnsi="宋体" w:eastAsia="宋体" w:cs="宋体"/>
          <w:color w:val="0000FF"/>
          <w:sz w:val="24"/>
          <w:szCs w:val="24"/>
          <w:lang w:val="en-US" w:eastAsia="zh-CN"/>
        </w:rPr>
        <w:t>活动，协会组织了天韵通信、圣彩光电等企业参加。</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color w:val="0000FF"/>
          <w:sz w:val="24"/>
          <w:szCs w:val="24"/>
          <w:shd w:val="clear" w:fill="FFFFFF"/>
          <w:lang w:val="en-US" w:eastAsia="zh-CN"/>
        </w:rPr>
      </w:pPr>
      <w:r>
        <w:rPr>
          <w:rFonts w:hint="eastAsia" w:ascii="宋体" w:hAnsi="宋体" w:eastAsia="宋体" w:cs="宋体"/>
          <w:b/>
          <w:bCs/>
          <w:color w:val="0000FF"/>
          <w:sz w:val="24"/>
          <w:szCs w:val="24"/>
          <w:u w:val="none"/>
          <w:lang w:val="en-US" w:eastAsia="zh-CN"/>
        </w:rPr>
        <w:t>11</w:t>
      </w:r>
      <w:r>
        <w:rPr>
          <w:rFonts w:hint="eastAsia" w:ascii="宋体" w:hAnsi="宋体" w:eastAsia="宋体" w:cs="宋体"/>
          <w:b w:val="0"/>
          <w:bCs w:val="0"/>
          <w:color w:val="0000FF"/>
          <w:sz w:val="24"/>
          <w:szCs w:val="24"/>
          <w:u w:val="none"/>
          <w:lang w:val="en-US" w:eastAsia="zh-CN"/>
        </w:rPr>
        <w:t>.</w:t>
      </w:r>
      <w:r>
        <w:rPr>
          <w:rFonts w:hint="eastAsia" w:ascii="宋体" w:hAnsi="宋体" w:eastAsia="宋体" w:cs="宋体"/>
          <w:b/>
          <w:bCs/>
          <w:color w:val="0000FF"/>
          <w:sz w:val="24"/>
          <w:szCs w:val="24"/>
          <w:u w:val="none"/>
          <w:lang w:val="en-US" w:eastAsia="zh-CN"/>
        </w:rPr>
        <w:t>（产业争先）</w:t>
      </w:r>
      <w:r>
        <w:rPr>
          <w:rFonts w:hint="eastAsia" w:ascii="宋体" w:hAnsi="宋体" w:eastAsia="宋体" w:cs="宋体"/>
          <w:b w:val="0"/>
          <w:bCs w:val="0"/>
          <w:color w:val="0000FF"/>
          <w:sz w:val="24"/>
          <w:szCs w:val="24"/>
          <w:u w:val="none"/>
          <w:lang w:val="en-US" w:eastAsia="zh-CN"/>
        </w:rPr>
        <w:t>10</w:t>
      </w:r>
      <w:r>
        <w:rPr>
          <w:rFonts w:hint="eastAsia" w:ascii="宋体" w:hAnsi="宋体" w:eastAsia="宋体" w:cs="宋体"/>
          <w:b w:val="0"/>
          <w:bCs w:val="0"/>
          <w:color w:val="0000FF"/>
          <w:sz w:val="24"/>
          <w:szCs w:val="24"/>
          <w:lang w:val="en-US" w:eastAsia="zh-CN"/>
        </w:rPr>
        <w:t>月12日，市经信局公示了“2019年度宁波市智能装备重点优势企业名单”（14家），协会理事单位浙江立芯信息科技有限公司榜上有名。</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0000FF"/>
          <w:sz w:val="24"/>
          <w:szCs w:val="24"/>
          <w:u w:val="none"/>
          <w:lang w:val="en-US" w:eastAsia="zh-CN"/>
        </w:rPr>
      </w:pPr>
      <w:r>
        <w:rPr>
          <w:rFonts w:hint="eastAsia" w:ascii="宋体" w:hAnsi="宋体" w:eastAsia="宋体" w:cs="宋体"/>
          <w:b/>
          <w:bCs/>
          <w:color w:val="0000FF"/>
          <w:sz w:val="24"/>
          <w:szCs w:val="24"/>
          <w:shd w:val="clear" w:fill="FFFFFF"/>
          <w:lang w:val="en-US" w:eastAsia="zh-CN"/>
        </w:rPr>
        <w:t>12.（会员服务</w:t>
      </w:r>
      <w:r>
        <w:rPr>
          <w:rFonts w:hint="eastAsia" w:ascii="宋体" w:hAnsi="宋体" w:eastAsia="宋体" w:cs="宋体"/>
          <w:b/>
          <w:bCs/>
          <w:color w:val="0000FF"/>
          <w:sz w:val="24"/>
          <w:szCs w:val="24"/>
          <w:lang w:val="en-US" w:eastAsia="zh-CN"/>
        </w:rPr>
        <w:t>）</w:t>
      </w:r>
      <w:r>
        <w:rPr>
          <w:rFonts w:hint="eastAsia" w:ascii="宋体" w:hAnsi="宋体" w:eastAsia="宋体" w:cs="宋体"/>
          <w:b w:val="0"/>
          <w:bCs w:val="0"/>
          <w:color w:val="0000FF"/>
          <w:sz w:val="24"/>
          <w:szCs w:val="24"/>
          <w:lang w:val="en-US" w:eastAsia="zh-CN"/>
        </w:rPr>
        <w:t>10</w:t>
      </w:r>
      <w:r>
        <w:rPr>
          <w:rFonts w:hint="eastAsia" w:ascii="宋体" w:hAnsi="宋体" w:eastAsia="宋体" w:cs="宋体"/>
          <w:b w:val="0"/>
          <w:bCs w:val="0"/>
          <w:color w:val="0000FF"/>
          <w:sz w:val="24"/>
          <w:szCs w:val="24"/>
          <w:u w:val="none"/>
          <w:lang w:val="en-US" w:eastAsia="zh-CN"/>
        </w:rPr>
        <w:t>月14日，光年太阳能周松成一行三人到访协会，在任奉波主任指导下编写申报工信部智能光伏项目资料。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b w:val="0"/>
          <w:bCs w:val="0"/>
          <w:color w:val="0000FF"/>
          <w:sz w:val="24"/>
          <w:szCs w:val="24"/>
          <w:u w:val="none"/>
          <w:lang w:val="en-US" w:eastAsia="zh-CN"/>
        </w:rPr>
      </w:pPr>
      <w:r>
        <w:rPr>
          <w:rFonts w:hint="eastAsia" w:ascii="宋体" w:hAnsi="宋体" w:eastAsia="宋体" w:cs="宋体"/>
          <w:b/>
          <w:bCs/>
          <w:color w:val="0000FF"/>
          <w:sz w:val="24"/>
          <w:szCs w:val="24"/>
          <w:shd w:val="clear" w:fill="FFFFFF"/>
          <w:lang w:val="en-US" w:eastAsia="zh-CN"/>
        </w:rPr>
        <w:t>13</w:t>
      </w:r>
      <w:r>
        <w:rPr>
          <w:rFonts w:hint="eastAsia" w:ascii="宋体" w:hAnsi="宋体" w:eastAsia="宋体" w:cs="宋体"/>
          <w:color w:val="0000FF"/>
          <w:sz w:val="24"/>
          <w:szCs w:val="24"/>
          <w:shd w:val="clear" w:fill="FFFFFF"/>
          <w:lang w:val="en-US" w:eastAsia="zh-CN"/>
        </w:rPr>
        <w:t>.</w:t>
      </w:r>
      <w:r>
        <w:rPr>
          <w:rFonts w:hint="eastAsia" w:ascii="宋体" w:hAnsi="宋体" w:eastAsia="宋体" w:cs="宋体"/>
          <w:b/>
          <w:bCs/>
          <w:color w:val="0000FF"/>
          <w:sz w:val="24"/>
          <w:szCs w:val="24"/>
          <w:shd w:val="clear" w:fill="FFFFFF"/>
          <w:lang w:val="en-US" w:eastAsia="zh-CN"/>
        </w:rPr>
        <w:t>（配合政府</w:t>
      </w:r>
      <w:r>
        <w:rPr>
          <w:rFonts w:hint="eastAsia" w:ascii="宋体" w:hAnsi="宋体" w:eastAsia="宋体" w:cs="宋体"/>
          <w:b/>
          <w:bCs/>
          <w:color w:val="0000FF"/>
          <w:sz w:val="24"/>
          <w:szCs w:val="24"/>
          <w:lang w:val="en-US" w:eastAsia="zh-CN"/>
        </w:rPr>
        <w:t>）</w:t>
      </w:r>
      <w:r>
        <w:rPr>
          <w:rFonts w:hint="eastAsia" w:ascii="宋体" w:hAnsi="宋体" w:eastAsia="宋体" w:cs="宋体"/>
          <w:b w:val="0"/>
          <w:bCs w:val="0"/>
          <w:color w:val="0000FF"/>
          <w:sz w:val="24"/>
          <w:szCs w:val="24"/>
          <w:lang w:val="en-US" w:eastAsia="zh-CN"/>
        </w:rPr>
        <w:t>10</w:t>
      </w:r>
      <w:r>
        <w:rPr>
          <w:rFonts w:hint="eastAsia" w:ascii="宋体" w:hAnsi="宋体" w:eastAsia="宋体" w:cs="宋体"/>
          <w:color w:val="0000FF"/>
          <w:sz w:val="24"/>
          <w:szCs w:val="24"/>
          <w:shd w:val="clear" w:fill="FFFFFF"/>
          <w:lang w:val="en-US" w:eastAsia="zh-CN"/>
        </w:rPr>
        <w:t>日15日，市委政研室李昭处长一行两人到访协会，与任奉波主任就“宁波市‘246’产业集群建设政策落地”等事项进行交流沟通。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14</w:t>
      </w:r>
      <w:r>
        <w:rPr>
          <w:rFonts w:hint="eastAsia" w:ascii="宋体" w:hAnsi="宋体" w:eastAsia="宋体" w:cs="宋体"/>
          <w:color w:val="0000FF"/>
          <w:sz w:val="24"/>
          <w:szCs w:val="24"/>
          <w:shd w:val="clear" w:fill="FFFFFF"/>
          <w:lang w:val="en-US" w:eastAsia="zh-CN"/>
        </w:rPr>
        <w:t>.</w:t>
      </w:r>
      <w:r>
        <w:rPr>
          <w:rFonts w:hint="eastAsia" w:ascii="宋体" w:hAnsi="宋体" w:eastAsia="宋体" w:cs="宋体"/>
          <w:b/>
          <w:bCs/>
          <w:color w:val="0000FF"/>
          <w:sz w:val="24"/>
          <w:szCs w:val="24"/>
          <w:shd w:val="clear" w:fill="FFFFFF"/>
          <w:lang w:val="en-US" w:eastAsia="zh-CN"/>
        </w:rPr>
        <w:t>（行业服务</w:t>
      </w:r>
      <w:r>
        <w:rPr>
          <w:rFonts w:hint="eastAsia" w:ascii="宋体" w:hAnsi="宋体" w:eastAsia="宋体" w:cs="宋体"/>
          <w:b/>
          <w:bCs/>
          <w:color w:val="0000FF"/>
          <w:sz w:val="24"/>
          <w:szCs w:val="24"/>
          <w:lang w:val="en-US" w:eastAsia="zh-CN"/>
        </w:rPr>
        <w:t>）</w:t>
      </w:r>
      <w:r>
        <w:rPr>
          <w:rFonts w:hint="eastAsia" w:ascii="宋体" w:hAnsi="宋体" w:eastAsia="宋体" w:cs="宋体"/>
          <w:b w:val="0"/>
          <w:bCs w:val="0"/>
          <w:color w:val="0000FF"/>
          <w:sz w:val="24"/>
          <w:szCs w:val="24"/>
          <w:lang w:val="en-US" w:eastAsia="zh-CN"/>
        </w:rPr>
        <w:t>10</w:t>
      </w:r>
      <w:r>
        <w:rPr>
          <w:rFonts w:hint="eastAsia" w:ascii="宋体" w:hAnsi="宋体" w:eastAsia="宋体" w:cs="宋体"/>
          <w:b w:val="0"/>
          <w:bCs w:val="0"/>
          <w:color w:val="0000FF"/>
          <w:sz w:val="24"/>
          <w:szCs w:val="24"/>
          <w:u w:val="none"/>
          <w:lang w:val="en-US" w:eastAsia="zh-CN"/>
        </w:rPr>
        <w:t>月15日，宁波日升国际经济技术合作有限公司徐涌波一行四人和万洋众创城投公司王兴波一行两人分别到访协会，与任奉波主任就“人才引进合作”和“招商有关工作”进行交流、洽谈。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15.（活动组织、扶贫帮困</w:t>
      </w:r>
      <w:r>
        <w:rPr>
          <w:rFonts w:hint="eastAsia" w:ascii="宋体" w:hAnsi="宋体" w:eastAsia="宋体" w:cs="宋体"/>
          <w:b/>
          <w:bCs/>
          <w:color w:val="0000FF"/>
          <w:sz w:val="24"/>
          <w:szCs w:val="24"/>
          <w:lang w:val="en-US" w:eastAsia="zh-CN"/>
        </w:rPr>
        <w:t>）</w:t>
      </w:r>
      <w:r>
        <w:rPr>
          <w:rFonts w:hint="eastAsia" w:ascii="宋体" w:hAnsi="宋体" w:eastAsia="宋体" w:cs="宋体"/>
          <w:b w:val="0"/>
          <w:bCs w:val="0"/>
          <w:color w:val="0000FF"/>
          <w:sz w:val="24"/>
          <w:szCs w:val="24"/>
          <w:lang w:val="en-US" w:eastAsia="zh-CN"/>
        </w:rPr>
        <w:t>10</w:t>
      </w:r>
      <w:r>
        <w:rPr>
          <w:rFonts w:hint="eastAsia" w:ascii="宋体" w:hAnsi="宋体" w:eastAsia="宋体" w:cs="宋体"/>
          <w:color w:val="0000FF"/>
          <w:sz w:val="24"/>
          <w:szCs w:val="24"/>
          <w:shd w:val="clear" w:fill="FFFFFF"/>
          <w:lang w:val="en-US" w:eastAsia="zh-CN"/>
        </w:rPr>
        <w:t>月16日至18日，顾朝辉秘书长率领金利达、和惠、惠联、科联、奥力等会员企业负责人赴贵州黔西南州开展产业对接合作活动。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16</w:t>
      </w:r>
      <w:r>
        <w:rPr>
          <w:rFonts w:hint="eastAsia" w:ascii="宋体" w:hAnsi="宋体" w:eastAsia="宋体" w:cs="宋体"/>
          <w:color w:val="0000FF"/>
          <w:sz w:val="24"/>
          <w:szCs w:val="24"/>
          <w:shd w:val="clear" w:fill="FFFFFF"/>
          <w:lang w:val="en-US" w:eastAsia="zh-CN"/>
        </w:rPr>
        <w:t>.</w:t>
      </w:r>
      <w:r>
        <w:rPr>
          <w:rFonts w:hint="eastAsia" w:ascii="宋体" w:hAnsi="宋体" w:eastAsia="宋体" w:cs="宋体"/>
          <w:b/>
          <w:bCs/>
          <w:color w:val="0000FF"/>
          <w:sz w:val="24"/>
          <w:szCs w:val="24"/>
          <w:shd w:val="clear" w:fill="FFFFFF"/>
          <w:lang w:val="en-US" w:eastAsia="zh-CN"/>
        </w:rPr>
        <w:t>（配合政府</w:t>
      </w:r>
      <w:r>
        <w:rPr>
          <w:rFonts w:hint="eastAsia" w:ascii="宋体" w:hAnsi="宋体" w:eastAsia="宋体" w:cs="宋体"/>
          <w:b/>
          <w:bCs/>
          <w:color w:val="0000FF"/>
          <w:sz w:val="24"/>
          <w:szCs w:val="24"/>
          <w:lang w:val="en-US" w:eastAsia="zh-CN"/>
        </w:rPr>
        <w:t>）</w:t>
      </w:r>
      <w:r>
        <w:rPr>
          <w:rFonts w:hint="eastAsia" w:ascii="宋体" w:hAnsi="宋体" w:eastAsia="宋体" w:cs="宋体"/>
          <w:b w:val="0"/>
          <w:bCs w:val="0"/>
          <w:color w:val="0000FF"/>
          <w:sz w:val="24"/>
          <w:szCs w:val="24"/>
          <w:lang w:val="en-US" w:eastAsia="zh-CN"/>
        </w:rPr>
        <w:t>10</w:t>
      </w:r>
      <w:r>
        <w:rPr>
          <w:rFonts w:hint="eastAsia" w:ascii="宋体" w:hAnsi="宋体" w:eastAsia="宋体" w:cs="宋体"/>
          <w:color w:val="0000FF"/>
          <w:sz w:val="24"/>
          <w:szCs w:val="24"/>
          <w:shd w:val="clear" w:fill="FFFFFF"/>
          <w:lang w:val="en-US" w:eastAsia="zh-CN"/>
        </w:rPr>
        <w:t>月17日下午，市经信局牵头、联合市住建局、能源局、交通局、市农业农村局和有关行业专家在经信局441会议室召开“宁波市申报2019年工信部智能光伏试点项目评审会”，会议由数字经济处杨常科副处长主持，任奉波主任受邀参加评审。</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b w:val="0"/>
          <w:bCs w:val="0"/>
          <w:color w:val="0000FF"/>
          <w:sz w:val="24"/>
          <w:szCs w:val="24"/>
          <w:lang w:val="en-US" w:eastAsia="zh-CN"/>
        </w:rPr>
      </w:pPr>
      <w:r>
        <w:rPr>
          <w:rFonts w:hint="eastAsia" w:ascii="宋体" w:hAnsi="宋体" w:eastAsia="宋体" w:cs="宋体"/>
          <w:b/>
          <w:bCs/>
          <w:color w:val="0000FF"/>
          <w:sz w:val="24"/>
          <w:szCs w:val="24"/>
          <w:shd w:val="clear" w:fill="FFFFFF"/>
          <w:lang w:val="en-US" w:eastAsia="zh-CN"/>
        </w:rPr>
        <w:t>17</w:t>
      </w:r>
      <w:r>
        <w:rPr>
          <w:rFonts w:hint="eastAsia" w:ascii="宋体" w:hAnsi="宋体" w:eastAsia="宋体" w:cs="宋体"/>
          <w:color w:val="0000FF"/>
          <w:sz w:val="24"/>
          <w:szCs w:val="24"/>
          <w:shd w:val="clear" w:fill="FFFFFF"/>
          <w:lang w:val="en-US" w:eastAsia="zh-CN"/>
        </w:rPr>
        <w:t>.</w:t>
      </w:r>
      <w:r>
        <w:rPr>
          <w:rFonts w:hint="eastAsia" w:ascii="宋体" w:hAnsi="宋体" w:eastAsia="宋体" w:cs="宋体"/>
          <w:b/>
          <w:bCs/>
          <w:color w:val="0000FF"/>
          <w:sz w:val="24"/>
          <w:szCs w:val="24"/>
          <w:shd w:val="clear" w:fill="FFFFFF"/>
          <w:lang w:val="en-US" w:eastAsia="zh-CN"/>
        </w:rPr>
        <w:t>（产业争先</w:t>
      </w:r>
      <w:r>
        <w:rPr>
          <w:rFonts w:hint="eastAsia" w:ascii="宋体" w:hAnsi="宋体" w:eastAsia="宋体" w:cs="宋体"/>
          <w:b/>
          <w:bCs/>
          <w:color w:val="0000FF"/>
          <w:sz w:val="24"/>
          <w:szCs w:val="24"/>
          <w:lang w:val="en-US" w:eastAsia="zh-CN"/>
        </w:rPr>
        <w:t>）</w:t>
      </w:r>
      <w:r>
        <w:rPr>
          <w:rFonts w:hint="eastAsia" w:ascii="宋体" w:hAnsi="宋体" w:eastAsia="宋体" w:cs="宋体"/>
          <w:b w:val="0"/>
          <w:bCs w:val="0"/>
          <w:color w:val="0000FF"/>
          <w:sz w:val="24"/>
          <w:szCs w:val="24"/>
          <w:lang w:val="en-US" w:eastAsia="zh-CN"/>
        </w:rPr>
        <w:t>10</w:t>
      </w:r>
      <w:r>
        <w:rPr>
          <w:rFonts w:hint="eastAsia" w:ascii="宋体" w:hAnsi="宋体" w:eastAsia="宋体" w:cs="宋体"/>
          <w:color w:val="0000FF"/>
          <w:sz w:val="24"/>
          <w:szCs w:val="24"/>
          <w:shd w:val="clear" w:fill="FFFFFF"/>
          <w:lang w:val="en-US" w:eastAsia="zh-CN"/>
        </w:rPr>
        <w:t>日17日，省经信厅公示了“拟认定2019年（第26批）浙江省企业技术中心的企业名单”，协会理事单位容百科技名列其中。</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b w:val="0"/>
          <w:bCs w:val="0"/>
          <w:color w:val="FF0000"/>
          <w:sz w:val="24"/>
          <w:szCs w:val="24"/>
          <w:lang w:val="en-US" w:eastAsia="zh-CN"/>
        </w:rPr>
      </w:pPr>
      <w:r>
        <w:rPr>
          <w:rFonts w:hint="eastAsia" w:ascii="宋体" w:hAnsi="宋体" w:eastAsia="宋体" w:cs="宋体"/>
          <w:b/>
          <w:bCs/>
          <w:color w:val="FF0000"/>
          <w:sz w:val="24"/>
          <w:szCs w:val="24"/>
          <w:shd w:val="clear" w:fill="FFFFFF"/>
          <w:lang w:val="en-US" w:eastAsia="zh-CN"/>
        </w:rPr>
        <w:t>18.（产业争先</w:t>
      </w:r>
      <w:r>
        <w:rPr>
          <w:rFonts w:hint="eastAsia" w:ascii="宋体" w:hAnsi="宋体" w:eastAsia="宋体" w:cs="宋体"/>
          <w:b/>
          <w:bCs/>
          <w:color w:val="FF0000"/>
          <w:sz w:val="24"/>
          <w:szCs w:val="24"/>
          <w:lang w:val="en-US" w:eastAsia="zh-CN"/>
        </w:rPr>
        <w:t>）</w:t>
      </w:r>
      <w:r>
        <w:rPr>
          <w:rFonts w:hint="eastAsia" w:ascii="宋体" w:hAnsi="宋体" w:eastAsia="宋体" w:cs="宋体"/>
          <w:b w:val="0"/>
          <w:bCs w:val="0"/>
          <w:color w:val="FF0000"/>
          <w:sz w:val="24"/>
          <w:szCs w:val="24"/>
          <w:lang w:val="en-US" w:eastAsia="zh-CN"/>
        </w:rPr>
        <w:t>10</w:t>
      </w:r>
      <w:r>
        <w:rPr>
          <w:rFonts w:hint="eastAsia" w:ascii="宋体" w:hAnsi="宋体" w:eastAsia="宋体" w:cs="宋体"/>
          <w:color w:val="FF0000"/>
          <w:sz w:val="24"/>
          <w:szCs w:val="24"/>
          <w:shd w:val="clear" w:fill="FFFFFF"/>
          <w:lang w:val="en-US" w:eastAsia="zh-CN"/>
        </w:rPr>
        <w:t>日18日，秘书处下发通知，组织有关企业申报《第六届中国工业大奖》（2019年）。</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19</w:t>
      </w:r>
      <w:r>
        <w:rPr>
          <w:rFonts w:hint="eastAsia" w:ascii="宋体" w:hAnsi="宋体" w:eastAsia="宋体" w:cs="宋体"/>
          <w:color w:val="0000FF"/>
          <w:sz w:val="24"/>
          <w:szCs w:val="24"/>
          <w:shd w:val="clear" w:fill="FFFFFF"/>
          <w:lang w:val="en-US" w:eastAsia="zh-CN"/>
        </w:rPr>
        <w:t>.</w:t>
      </w:r>
      <w:r>
        <w:rPr>
          <w:rFonts w:hint="eastAsia" w:ascii="宋体" w:hAnsi="宋体" w:eastAsia="宋体" w:cs="宋体"/>
          <w:b/>
          <w:bCs/>
          <w:color w:val="0000FF"/>
          <w:sz w:val="24"/>
          <w:szCs w:val="24"/>
          <w:shd w:val="clear" w:fill="FFFFFF"/>
          <w:lang w:val="en-US" w:eastAsia="zh-CN"/>
        </w:rPr>
        <w:t>（自身建设）</w:t>
      </w:r>
      <w:r>
        <w:rPr>
          <w:rFonts w:hint="eastAsia" w:ascii="宋体" w:hAnsi="宋体" w:eastAsia="宋体" w:cs="宋体"/>
          <w:b w:val="0"/>
          <w:bCs w:val="0"/>
          <w:color w:val="0000FF"/>
          <w:sz w:val="24"/>
          <w:szCs w:val="24"/>
          <w:shd w:val="clear" w:fill="FFFFFF"/>
          <w:lang w:val="en-US" w:eastAsia="zh-CN"/>
        </w:rPr>
        <w:t>10月21日，秘书处完成《宁波市政府立法联系点推荐表》并上报市政府。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20</w:t>
      </w:r>
      <w:r>
        <w:rPr>
          <w:rFonts w:hint="eastAsia" w:ascii="宋体" w:hAnsi="宋体" w:eastAsia="宋体" w:cs="宋体"/>
          <w:color w:val="0000FF"/>
          <w:sz w:val="24"/>
          <w:szCs w:val="24"/>
          <w:shd w:val="clear" w:fill="FFFFFF"/>
          <w:lang w:val="en-US" w:eastAsia="zh-CN"/>
        </w:rPr>
        <w:t>.</w:t>
      </w:r>
      <w:r>
        <w:rPr>
          <w:rFonts w:hint="eastAsia" w:ascii="宋体" w:hAnsi="宋体" w:eastAsia="宋体" w:cs="宋体"/>
          <w:b/>
          <w:bCs/>
          <w:color w:val="0000FF"/>
          <w:sz w:val="24"/>
          <w:szCs w:val="24"/>
          <w:shd w:val="clear" w:fill="FFFFFF"/>
          <w:lang w:val="en-US" w:eastAsia="zh-CN"/>
        </w:rPr>
        <w:t>（配合政府</w:t>
      </w:r>
      <w:r>
        <w:rPr>
          <w:rFonts w:hint="eastAsia" w:ascii="宋体" w:hAnsi="宋体" w:eastAsia="宋体" w:cs="宋体"/>
          <w:b/>
          <w:bCs/>
          <w:color w:val="0000FF"/>
          <w:sz w:val="24"/>
          <w:szCs w:val="24"/>
          <w:lang w:val="en-US" w:eastAsia="zh-CN"/>
        </w:rPr>
        <w:t>）</w:t>
      </w:r>
      <w:r>
        <w:rPr>
          <w:rFonts w:hint="eastAsia" w:ascii="宋体" w:hAnsi="宋体" w:eastAsia="宋体" w:cs="宋体"/>
          <w:b w:val="0"/>
          <w:bCs w:val="0"/>
          <w:color w:val="0000FF"/>
          <w:sz w:val="24"/>
          <w:szCs w:val="24"/>
          <w:lang w:val="en-US" w:eastAsia="zh-CN"/>
        </w:rPr>
        <w:t>10</w:t>
      </w:r>
      <w:r>
        <w:rPr>
          <w:rFonts w:hint="eastAsia" w:ascii="宋体" w:hAnsi="宋体" w:eastAsia="宋体" w:cs="宋体"/>
          <w:color w:val="0000FF"/>
          <w:sz w:val="24"/>
          <w:szCs w:val="24"/>
          <w:shd w:val="clear" w:fill="FFFFFF"/>
          <w:lang w:val="en-US" w:eastAsia="zh-CN"/>
        </w:rPr>
        <w:t>月23日，顾朝辉秘书长参加市经信局举办的宁波与延边州产业交流对接会。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b w:val="0"/>
          <w:bCs w:val="0"/>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21.（服务会员）</w:t>
      </w:r>
      <w:r>
        <w:rPr>
          <w:rFonts w:hint="eastAsia" w:ascii="宋体" w:hAnsi="宋体" w:eastAsia="宋体" w:cs="宋体"/>
          <w:b w:val="0"/>
          <w:bCs w:val="0"/>
          <w:color w:val="0000FF"/>
          <w:sz w:val="24"/>
          <w:szCs w:val="24"/>
          <w:shd w:val="clear" w:fill="FFFFFF"/>
          <w:lang w:val="en-US" w:eastAsia="zh-CN"/>
        </w:rPr>
        <w:t>10月23日，任奉波主任赴京协调会员企业申报工信部单项冠军、知识产权示范企业、智能光伏项目以及电子联合会“中国工业大奖”等事宜。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22.（服务政府、产业</w:t>
      </w:r>
      <w:r>
        <w:rPr>
          <w:rFonts w:hint="eastAsia" w:ascii="宋体" w:hAnsi="宋体" w:eastAsia="宋体" w:cs="宋体"/>
          <w:b/>
          <w:bCs/>
          <w:color w:val="0000FF"/>
          <w:sz w:val="24"/>
          <w:szCs w:val="24"/>
          <w:lang w:val="en-US" w:eastAsia="zh-CN"/>
        </w:rPr>
        <w:t>）</w:t>
      </w:r>
      <w:r>
        <w:rPr>
          <w:rFonts w:hint="eastAsia" w:ascii="宋体" w:hAnsi="宋体" w:eastAsia="宋体" w:cs="宋体"/>
          <w:b w:val="0"/>
          <w:bCs w:val="0"/>
          <w:color w:val="0000FF"/>
          <w:sz w:val="24"/>
          <w:szCs w:val="24"/>
          <w:lang w:val="en-US" w:eastAsia="zh-CN"/>
        </w:rPr>
        <w:t>10</w:t>
      </w:r>
      <w:r>
        <w:rPr>
          <w:rFonts w:hint="eastAsia" w:ascii="宋体" w:hAnsi="宋体" w:eastAsia="宋体" w:cs="宋体"/>
          <w:color w:val="0000FF"/>
          <w:sz w:val="24"/>
          <w:szCs w:val="24"/>
          <w:shd w:val="clear" w:fill="FFFFFF"/>
          <w:lang w:val="en-US" w:eastAsia="zh-CN"/>
        </w:rPr>
        <w:t>月23日下午，宁波市综合立体交通发展调研组一行到我协会进行调研，协会组织升谱光电柯强、江丰电子赵炯、凯耀电器张兴胜等企业有关负责人和秘书处张宏仑参加座谈。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b w:val="0"/>
          <w:bCs w:val="0"/>
          <w:color w:val="FF0000"/>
          <w:sz w:val="24"/>
          <w:szCs w:val="24"/>
          <w:lang w:val="en-US" w:eastAsia="zh-CN"/>
        </w:rPr>
      </w:pPr>
      <w:r>
        <w:rPr>
          <w:rFonts w:hint="eastAsia" w:ascii="宋体" w:hAnsi="宋体" w:eastAsia="宋体" w:cs="宋体"/>
          <w:b/>
          <w:bCs/>
          <w:color w:val="FF0000"/>
          <w:sz w:val="24"/>
          <w:szCs w:val="24"/>
          <w:shd w:val="clear" w:fill="FFFFFF"/>
          <w:lang w:val="en-US" w:eastAsia="zh-CN"/>
        </w:rPr>
        <w:t>23.（预警服务</w:t>
      </w:r>
      <w:r>
        <w:rPr>
          <w:rFonts w:hint="eastAsia" w:ascii="宋体" w:hAnsi="宋体" w:eastAsia="宋体" w:cs="宋体"/>
          <w:b/>
          <w:bCs/>
          <w:color w:val="FF0000"/>
          <w:sz w:val="24"/>
          <w:szCs w:val="24"/>
          <w:lang w:val="en-US" w:eastAsia="zh-CN"/>
        </w:rPr>
        <w:t>）</w:t>
      </w:r>
      <w:r>
        <w:rPr>
          <w:rFonts w:hint="eastAsia" w:ascii="宋体" w:hAnsi="宋体" w:eastAsia="宋体" w:cs="宋体"/>
          <w:b w:val="0"/>
          <w:bCs w:val="0"/>
          <w:color w:val="FF0000"/>
          <w:sz w:val="24"/>
          <w:szCs w:val="24"/>
          <w:lang w:val="en-US" w:eastAsia="zh-CN"/>
        </w:rPr>
        <w:t>10</w:t>
      </w:r>
      <w:r>
        <w:rPr>
          <w:rFonts w:hint="eastAsia" w:ascii="宋体" w:hAnsi="宋体" w:eastAsia="宋体" w:cs="宋体"/>
          <w:color w:val="FF0000"/>
          <w:sz w:val="24"/>
          <w:szCs w:val="24"/>
          <w:shd w:val="clear" w:fill="FFFFFF"/>
          <w:lang w:val="en-US" w:eastAsia="zh-CN"/>
        </w:rPr>
        <w:t>月24日，秘书处下发《关于美国启动对中国3000亿关税加征清单排除申请的通知》，征集相关企业信息。</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24.（配合政府、扶贫帮困</w:t>
      </w:r>
      <w:r>
        <w:rPr>
          <w:rFonts w:hint="eastAsia" w:ascii="宋体" w:hAnsi="宋体" w:eastAsia="宋体" w:cs="宋体"/>
          <w:b/>
          <w:bCs/>
          <w:color w:val="0000FF"/>
          <w:sz w:val="24"/>
          <w:szCs w:val="24"/>
          <w:lang w:val="en-US" w:eastAsia="zh-CN"/>
        </w:rPr>
        <w:t>）</w:t>
      </w:r>
      <w:r>
        <w:rPr>
          <w:rFonts w:hint="eastAsia" w:ascii="宋体" w:hAnsi="宋体" w:eastAsia="宋体" w:cs="宋体"/>
          <w:b w:val="0"/>
          <w:bCs w:val="0"/>
          <w:color w:val="0000FF"/>
          <w:sz w:val="24"/>
          <w:szCs w:val="24"/>
          <w:lang w:val="en-US" w:eastAsia="zh-CN"/>
        </w:rPr>
        <w:t>10月24日下午，顾朝辉、张宏仑与科联电子、华谱节能等会员企业负责人参加“延边朝鲜族自治州工业企业投资推介说明会”。</w:t>
      </w:r>
      <w:r>
        <w:rPr>
          <w:rFonts w:hint="eastAsia" w:ascii="宋体" w:hAnsi="宋体" w:eastAsia="宋体" w:cs="宋体"/>
          <w:b/>
          <w:bCs/>
          <w:color w:val="0000FF"/>
          <w:sz w:val="24"/>
          <w:szCs w:val="24"/>
          <w:shd w:val="clear" w:fill="FFFFFF"/>
          <w:lang w:val="en-US" w:eastAsia="zh-CN"/>
        </w:rPr>
        <w:t>25.（配合政府）</w:t>
      </w:r>
      <w:r>
        <w:rPr>
          <w:rFonts w:hint="eastAsia" w:ascii="宋体" w:hAnsi="宋体" w:eastAsia="宋体" w:cs="宋体"/>
          <w:b w:val="0"/>
          <w:bCs w:val="0"/>
          <w:color w:val="0000FF"/>
          <w:sz w:val="24"/>
          <w:szCs w:val="24"/>
          <w:shd w:val="clear" w:fill="FFFFFF"/>
          <w:lang w:val="en-US" w:eastAsia="zh-CN"/>
        </w:rPr>
        <w:t>10月24日下午，陆仁仁参加在市行政会议中心召开的“2019中国（宁波）国际新材料科技与产业博览会新闻发布会”。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26.（活动组织）</w:t>
      </w:r>
      <w:r>
        <w:rPr>
          <w:rFonts w:hint="eastAsia" w:ascii="宋体" w:hAnsi="宋体" w:eastAsia="宋体" w:cs="宋体"/>
          <w:b w:val="0"/>
          <w:bCs w:val="0"/>
          <w:color w:val="0000FF"/>
          <w:sz w:val="24"/>
          <w:szCs w:val="24"/>
          <w:shd w:val="clear" w:fill="FFFFFF"/>
          <w:lang w:val="en-US" w:eastAsia="zh-CN"/>
        </w:rPr>
        <w:t>10月25日下午，协会“好声音”比赛进行了初审环节，顾朝辉秘书长、韵升王海国、赛尔富李方英、惠联郑烽杰、升谱樊文星等评委对各企业报名参赛曲目进行了逐一评审，确定了进入预赛的六十人名单。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b w:val="0"/>
          <w:bCs w:val="0"/>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27.（产业争先）</w:t>
      </w:r>
      <w:r>
        <w:rPr>
          <w:rFonts w:hint="eastAsia" w:ascii="宋体" w:hAnsi="宋体" w:eastAsia="宋体" w:cs="宋体"/>
          <w:b w:val="0"/>
          <w:bCs w:val="0"/>
          <w:color w:val="0000FF"/>
          <w:sz w:val="24"/>
          <w:szCs w:val="24"/>
          <w:shd w:val="clear" w:fill="FFFFFF"/>
          <w:lang w:val="en-US" w:eastAsia="zh-CN"/>
        </w:rPr>
        <w:t>10月25日，工信部公示了第四批制造业单项冠军名单，我副会长江丰电子被认定为单项冠军示范企业，副会长音王电声的“数字调音台”被认定为单项冠军产品。协会在申报中给予企业最大支持。</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28.（服务行业和企业）</w:t>
      </w:r>
      <w:r>
        <w:rPr>
          <w:rFonts w:hint="eastAsia" w:ascii="宋体" w:hAnsi="宋体" w:eastAsia="宋体" w:cs="宋体"/>
          <w:b w:val="0"/>
          <w:bCs w:val="0"/>
          <w:color w:val="0000FF"/>
          <w:sz w:val="24"/>
          <w:szCs w:val="24"/>
          <w:shd w:val="clear" w:fill="FFFFFF"/>
          <w:lang w:val="en-US" w:eastAsia="zh-CN"/>
        </w:rPr>
        <w:t>10月28日上午，任奉波主任就申报全国“工业大奖”事宜向陈炳荣副市长汇报，并建议宁波是否能出点政策给予支持，同时就集成电路产业平台进行交流。</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29.（品牌建设）</w:t>
      </w:r>
      <w:r>
        <w:rPr>
          <w:rFonts w:hint="eastAsia" w:ascii="宋体" w:hAnsi="宋体" w:eastAsia="宋体" w:cs="宋体"/>
          <w:b w:val="0"/>
          <w:bCs w:val="0"/>
          <w:color w:val="0000FF"/>
          <w:sz w:val="24"/>
          <w:szCs w:val="24"/>
          <w:shd w:val="clear" w:fill="FFFFFF"/>
          <w:lang w:val="en-US" w:eastAsia="zh-CN"/>
        </w:rPr>
        <w:t>10月28日，秘书处下发《关于组织参加2019宁波品牌双评选活动的通知》，2019年品牌评选正式启动。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30.（自身建设）</w:t>
      </w:r>
      <w:r>
        <w:rPr>
          <w:rFonts w:hint="eastAsia" w:ascii="宋体" w:hAnsi="宋体" w:eastAsia="宋体" w:cs="宋体"/>
          <w:b w:val="0"/>
          <w:bCs w:val="0"/>
          <w:color w:val="0000FF"/>
          <w:sz w:val="24"/>
          <w:szCs w:val="24"/>
          <w:shd w:val="clear" w:fill="FFFFFF"/>
          <w:lang w:val="en-US" w:eastAsia="zh-CN"/>
        </w:rPr>
        <w:t>10月29日至31日，顾朝辉秘书长赴象山参加“2019年度新任社会团体秘书长培训班”。</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31.（产业争先）</w:t>
      </w:r>
      <w:r>
        <w:rPr>
          <w:rFonts w:hint="eastAsia" w:ascii="宋体" w:hAnsi="宋体" w:eastAsia="宋体" w:cs="宋体"/>
          <w:b w:val="0"/>
          <w:bCs w:val="0"/>
          <w:color w:val="0000FF"/>
          <w:sz w:val="24"/>
          <w:szCs w:val="24"/>
          <w:shd w:val="clear" w:fill="FFFFFF"/>
          <w:lang w:val="en-US" w:eastAsia="zh-CN"/>
        </w:rPr>
        <w:t>10月29日，省科技厅公布了2019年度浙江省高成长科技型中小企业名单，协会广新纳米、联拓思维、启谱自动化、麦度智联、福至新材料、菲仕自动化等6家企业榜上有名。</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32.（购买服务）</w:t>
      </w:r>
      <w:r>
        <w:rPr>
          <w:rFonts w:hint="eastAsia" w:ascii="宋体" w:hAnsi="宋体" w:eastAsia="宋体" w:cs="宋体"/>
          <w:b w:val="0"/>
          <w:bCs w:val="0"/>
          <w:color w:val="333333"/>
          <w:sz w:val="24"/>
          <w:szCs w:val="24"/>
          <w:shd w:val="clear" w:fill="FFFFFF"/>
          <w:lang w:val="en-US" w:eastAsia="zh-CN"/>
        </w:rPr>
        <w:t>10月29日，秘书处完成2019年市经信局购买服务项目合同并开具发票上报企服处。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FF0000"/>
          <w:sz w:val="24"/>
          <w:szCs w:val="24"/>
          <w:shd w:val="clear" w:fill="FFFFFF"/>
          <w:lang w:val="en-US" w:eastAsia="zh-CN"/>
        </w:rPr>
      </w:pPr>
      <w:r>
        <w:rPr>
          <w:rFonts w:hint="eastAsia" w:ascii="宋体" w:hAnsi="宋体" w:eastAsia="宋体" w:cs="宋体"/>
          <w:b/>
          <w:bCs/>
          <w:color w:val="FF0000"/>
          <w:sz w:val="24"/>
          <w:szCs w:val="24"/>
          <w:shd w:val="clear" w:fill="FFFFFF"/>
          <w:lang w:val="en-US" w:eastAsia="zh-CN"/>
        </w:rPr>
        <w:t>33.（自身建设）</w:t>
      </w:r>
      <w:r>
        <w:rPr>
          <w:rFonts w:hint="eastAsia" w:ascii="宋体" w:hAnsi="宋体" w:eastAsia="宋体" w:cs="宋体"/>
          <w:b w:val="0"/>
          <w:bCs w:val="0"/>
          <w:color w:val="FF0000"/>
          <w:sz w:val="24"/>
          <w:szCs w:val="24"/>
          <w:shd w:val="clear" w:fill="FFFFFF"/>
          <w:lang w:val="en-US" w:eastAsia="zh-CN"/>
        </w:rPr>
        <w:t>10月30日，秘书处向市社会组织管理局就“升谱杯”好声音比赛进行备案。</w:t>
      </w:r>
      <w:bookmarkStart w:id="0" w:name="_GoBack"/>
      <w:bookmarkEnd w:id="0"/>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34.（服务会员）</w:t>
      </w:r>
      <w:r>
        <w:rPr>
          <w:rFonts w:hint="eastAsia" w:ascii="宋体" w:hAnsi="宋体" w:eastAsia="宋体" w:cs="宋体"/>
          <w:b w:val="0"/>
          <w:bCs w:val="0"/>
          <w:color w:val="0000FF"/>
          <w:sz w:val="24"/>
          <w:szCs w:val="24"/>
          <w:shd w:val="clear" w:fill="FFFFFF"/>
          <w:lang w:val="en-US" w:eastAsia="zh-CN"/>
        </w:rPr>
        <w:t>10月30日，激智科技/激阳新材料袁南园总经理到访协会，与任奉波主任进行针对公司发展计划进行交流。</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color w:val="333333"/>
          <w:sz w:val="24"/>
          <w:szCs w:val="24"/>
          <w:shd w:val="clear" w:fill="FFFFFF"/>
          <w:lang w:val="en-US" w:eastAsia="zh-CN"/>
        </w:rPr>
        <w:t xml:space="preserve">35. </w:t>
      </w:r>
      <w:r>
        <w:rPr>
          <w:rFonts w:hint="eastAsia" w:ascii="宋体" w:hAnsi="宋体" w:eastAsia="宋体" w:cs="宋体"/>
          <w:b w:val="0"/>
          <w:bCs w:val="0"/>
          <w:sz w:val="24"/>
          <w:szCs w:val="24"/>
          <w:lang w:val="en-US" w:eastAsia="zh-CN"/>
        </w:rPr>
        <w:t>秘书处日常工作：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①</w:t>
      </w:r>
      <w:r>
        <w:rPr>
          <w:rFonts w:hint="eastAsia" w:ascii="宋体" w:hAnsi="宋体" w:eastAsia="宋体" w:cs="宋体"/>
          <w:b w:val="0"/>
          <w:bCs w:val="0"/>
          <w:sz w:val="24"/>
          <w:szCs w:val="24"/>
          <w:lang w:val="en-US" w:eastAsia="zh-CN"/>
        </w:rPr>
        <w:t>协会官网及微信公众号日常维护工作-公众号2次7条信息，阅读量为88次；网站更新100条信息，点击率为8162次；投稿共6篇，被经信委采用1次共1篇；民政局采用1次共1篇；</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②</w:t>
      </w:r>
      <w:r>
        <w:rPr>
          <w:rFonts w:hint="eastAsia" w:ascii="宋体" w:hAnsi="宋体" w:eastAsia="宋体" w:cs="宋体"/>
          <w:b w:val="0"/>
          <w:bCs w:val="0"/>
          <w:sz w:val="24"/>
          <w:szCs w:val="24"/>
          <w:lang w:val="en-US" w:eastAsia="zh-CN"/>
        </w:rPr>
        <w:t>9月税务申报；</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Theme="minorEastAsia" w:hAnsiTheme="minorEastAsia" w:cstheme="minorEastAsia"/>
          <w:i w:val="0"/>
          <w:caps w:val="0"/>
          <w:color w:val="333333"/>
          <w:spacing w:val="0"/>
          <w:sz w:val="24"/>
          <w:szCs w:val="24"/>
          <w:u w:val="none"/>
          <w:lang w:val="en-US" w:eastAsia="zh-CN"/>
        </w:rPr>
      </w:pPr>
      <w:r>
        <w:rPr>
          <w:rFonts w:hint="eastAsia" w:asciiTheme="minorEastAsia" w:hAnsiTheme="minorEastAsia" w:eastAsiaTheme="minorEastAsia" w:cstheme="minorEastAsia"/>
          <w:b/>
          <w:bCs/>
          <w:i w:val="0"/>
          <w:caps w:val="0"/>
          <w:color w:val="333333"/>
          <w:spacing w:val="0"/>
          <w:sz w:val="24"/>
          <w:szCs w:val="24"/>
          <w:u w:val="none"/>
        </w:rPr>
        <w:t>③</w:t>
      </w:r>
      <w:r>
        <w:rPr>
          <w:rFonts w:hint="eastAsia" w:asciiTheme="minorEastAsia" w:hAnsiTheme="minorEastAsia" w:cstheme="minorEastAsia"/>
          <w:i w:val="0"/>
          <w:caps w:val="0"/>
          <w:color w:val="333333"/>
          <w:spacing w:val="0"/>
          <w:sz w:val="24"/>
          <w:szCs w:val="24"/>
          <w:u w:val="none"/>
          <w:lang w:val="en-US" w:eastAsia="zh-CN"/>
        </w:rPr>
        <w:t>会费收缴工作（华工赛百、昊华智能、圣彩光电、杭州金蓝盟、新容电气、宁波银行海曙支行、达新半导体、永望电子、喜汉锡焊、方太、宁职院）共11家；</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Theme="minorEastAsia" w:hAnsiTheme="minorEastAsia" w:eastAsiaTheme="minorEastAsia" w:cstheme="minorEastAsia"/>
          <w:i w:val="0"/>
          <w:caps w:val="0"/>
          <w:color w:val="333333"/>
          <w:spacing w:val="0"/>
          <w:sz w:val="24"/>
          <w:szCs w:val="24"/>
          <w:u w:val="none"/>
          <w:lang w:val="en-US" w:eastAsia="zh-CN"/>
        </w:rPr>
      </w:pPr>
      <w:r>
        <w:rPr>
          <w:rFonts w:hint="eastAsia" w:asciiTheme="minorEastAsia" w:hAnsiTheme="minorEastAsia" w:eastAsiaTheme="minorEastAsia" w:cstheme="minorEastAsia"/>
          <w:b/>
          <w:bCs/>
          <w:i w:val="0"/>
          <w:caps w:val="0"/>
          <w:color w:val="333333"/>
          <w:spacing w:val="0"/>
          <w:sz w:val="24"/>
          <w:szCs w:val="24"/>
          <w:u w:val="none"/>
          <w:lang w:val="en-US" w:eastAsia="zh-CN"/>
        </w:rPr>
        <w:t>④</w:t>
      </w:r>
      <w:r>
        <w:rPr>
          <w:rFonts w:hint="eastAsia" w:asciiTheme="minorEastAsia" w:hAnsiTheme="minorEastAsia" w:cstheme="minorEastAsia"/>
          <w:i w:val="0"/>
          <w:caps w:val="0"/>
          <w:color w:val="333333"/>
          <w:spacing w:val="0"/>
          <w:sz w:val="24"/>
          <w:szCs w:val="24"/>
          <w:u w:val="none"/>
          <w:lang w:val="en-US" w:eastAsia="zh-CN"/>
        </w:rPr>
        <w:t>新会员吸纳（宁波银行海曙支行、宁波厨聚厨房科技有限公司）</w:t>
      </w:r>
      <w:r>
        <w:rPr>
          <w:rFonts w:hint="eastAsia" w:asciiTheme="minorEastAsia" w:hAnsiTheme="minorEastAsia" w:eastAsiaTheme="minorEastAsia" w:cstheme="minorEastAsia"/>
          <w:i w:val="0"/>
          <w:caps w:val="0"/>
          <w:color w:val="333333"/>
          <w:spacing w:val="0"/>
          <w:sz w:val="24"/>
          <w:szCs w:val="24"/>
          <w:u w:val="none"/>
          <w:lang w:val="en-US"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bCs w:val="0"/>
          <w:sz w:val="24"/>
          <w:szCs w:val="24"/>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 ! important">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CB591C"/>
    <w:rsid w:val="003E250C"/>
    <w:rsid w:val="00F94CEA"/>
    <w:rsid w:val="013313E8"/>
    <w:rsid w:val="013E5BD6"/>
    <w:rsid w:val="01463D19"/>
    <w:rsid w:val="01A06491"/>
    <w:rsid w:val="023755DD"/>
    <w:rsid w:val="02552AC2"/>
    <w:rsid w:val="02B768ED"/>
    <w:rsid w:val="02C045EC"/>
    <w:rsid w:val="02E22492"/>
    <w:rsid w:val="030F37DB"/>
    <w:rsid w:val="03131C35"/>
    <w:rsid w:val="036A08B9"/>
    <w:rsid w:val="03823045"/>
    <w:rsid w:val="03C86413"/>
    <w:rsid w:val="03EC5D81"/>
    <w:rsid w:val="047417E3"/>
    <w:rsid w:val="04A92172"/>
    <w:rsid w:val="04BD3558"/>
    <w:rsid w:val="04C57F12"/>
    <w:rsid w:val="04D407B7"/>
    <w:rsid w:val="04E50936"/>
    <w:rsid w:val="05573043"/>
    <w:rsid w:val="056B260A"/>
    <w:rsid w:val="0587111E"/>
    <w:rsid w:val="05B73EBA"/>
    <w:rsid w:val="05D23B9C"/>
    <w:rsid w:val="05E43984"/>
    <w:rsid w:val="05E63A79"/>
    <w:rsid w:val="064B23F2"/>
    <w:rsid w:val="064B248F"/>
    <w:rsid w:val="069E4236"/>
    <w:rsid w:val="06BB2386"/>
    <w:rsid w:val="06C3652F"/>
    <w:rsid w:val="07030A95"/>
    <w:rsid w:val="0723522F"/>
    <w:rsid w:val="074F3F78"/>
    <w:rsid w:val="07682FDB"/>
    <w:rsid w:val="08243A38"/>
    <w:rsid w:val="0851051A"/>
    <w:rsid w:val="086B6FBA"/>
    <w:rsid w:val="089575A1"/>
    <w:rsid w:val="08C30A57"/>
    <w:rsid w:val="08F77A60"/>
    <w:rsid w:val="09190394"/>
    <w:rsid w:val="0948420A"/>
    <w:rsid w:val="09F21FDD"/>
    <w:rsid w:val="0A2074D6"/>
    <w:rsid w:val="0C7B0705"/>
    <w:rsid w:val="0C99721F"/>
    <w:rsid w:val="0CA05589"/>
    <w:rsid w:val="0CAB6E3A"/>
    <w:rsid w:val="0CCD032B"/>
    <w:rsid w:val="0CDE3882"/>
    <w:rsid w:val="0D432F62"/>
    <w:rsid w:val="0D4F5908"/>
    <w:rsid w:val="0D6D2E15"/>
    <w:rsid w:val="0D7979BB"/>
    <w:rsid w:val="0D971214"/>
    <w:rsid w:val="0DB7703A"/>
    <w:rsid w:val="0DEF1D35"/>
    <w:rsid w:val="0E2679E9"/>
    <w:rsid w:val="0E2A088D"/>
    <w:rsid w:val="0E3E7432"/>
    <w:rsid w:val="0EF94A79"/>
    <w:rsid w:val="0F2F04F7"/>
    <w:rsid w:val="0F4A27A7"/>
    <w:rsid w:val="0F771354"/>
    <w:rsid w:val="0FBE4581"/>
    <w:rsid w:val="0FE345A2"/>
    <w:rsid w:val="1023046D"/>
    <w:rsid w:val="107C4FED"/>
    <w:rsid w:val="10921ED0"/>
    <w:rsid w:val="10EF26E0"/>
    <w:rsid w:val="10F23EE5"/>
    <w:rsid w:val="113E422B"/>
    <w:rsid w:val="11432242"/>
    <w:rsid w:val="11661D7F"/>
    <w:rsid w:val="11A66E02"/>
    <w:rsid w:val="11D22F45"/>
    <w:rsid w:val="121828ED"/>
    <w:rsid w:val="12431AFC"/>
    <w:rsid w:val="12CD49D9"/>
    <w:rsid w:val="1447407A"/>
    <w:rsid w:val="14591BAE"/>
    <w:rsid w:val="14A453AC"/>
    <w:rsid w:val="153F5E53"/>
    <w:rsid w:val="15445D93"/>
    <w:rsid w:val="15531BCA"/>
    <w:rsid w:val="15BA76D3"/>
    <w:rsid w:val="160C43A2"/>
    <w:rsid w:val="16110513"/>
    <w:rsid w:val="16393CA6"/>
    <w:rsid w:val="164A6EA7"/>
    <w:rsid w:val="16A619FF"/>
    <w:rsid w:val="16DD53C4"/>
    <w:rsid w:val="17252D86"/>
    <w:rsid w:val="17640877"/>
    <w:rsid w:val="1768181F"/>
    <w:rsid w:val="17821A95"/>
    <w:rsid w:val="179F482E"/>
    <w:rsid w:val="17A40135"/>
    <w:rsid w:val="17CC2DCB"/>
    <w:rsid w:val="17F20640"/>
    <w:rsid w:val="17FA1960"/>
    <w:rsid w:val="18A3239A"/>
    <w:rsid w:val="18C22B04"/>
    <w:rsid w:val="19127C95"/>
    <w:rsid w:val="19270E92"/>
    <w:rsid w:val="196970A5"/>
    <w:rsid w:val="19B366C9"/>
    <w:rsid w:val="1AA170CF"/>
    <w:rsid w:val="1AC40D20"/>
    <w:rsid w:val="1ACA56BC"/>
    <w:rsid w:val="1AEC3177"/>
    <w:rsid w:val="1B195629"/>
    <w:rsid w:val="1B325CD7"/>
    <w:rsid w:val="1B366C6F"/>
    <w:rsid w:val="1B733E8C"/>
    <w:rsid w:val="1B85525A"/>
    <w:rsid w:val="1B8E02FC"/>
    <w:rsid w:val="1BC42951"/>
    <w:rsid w:val="1C2900D0"/>
    <w:rsid w:val="1C290C03"/>
    <w:rsid w:val="1C2A31A3"/>
    <w:rsid w:val="1C2F1948"/>
    <w:rsid w:val="1D796B2D"/>
    <w:rsid w:val="1D8474BE"/>
    <w:rsid w:val="1DC560A5"/>
    <w:rsid w:val="1E2C4536"/>
    <w:rsid w:val="1E682983"/>
    <w:rsid w:val="1E6A11E6"/>
    <w:rsid w:val="1F5A112D"/>
    <w:rsid w:val="1FB70D60"/>
    <w:rsid w:val="1FBD5678"/>
    <w:rsid w:val="20087438"/>
    <w:rsid w:val="2012154A"/>
    <w:rsid w:val="20283F23"/>
    <w:rsid w:val="205D447F"/>
    <w:rsid w:val="208E4F78"/>
    <w:rsid w:val="20CD634A"/>
    <w:rsid w:val="20D65A5B"/>
    <w:rsid w:val="2151254B"/>
    <w:rsid w:val="216A6A9A"/>
    <w:rsid w:val="216F12E3"/>
    <w:rsid w:val="225B2780"/>
    <w:rsid w:val="226F5408"/>
    <w:rsid w:val="22C6644A"/>
    <w:rsid w:val="231F5993"/>
    <w:rsid w:val="23393BEC"/>
    <w:rsid w:val="238E5CBB"/>
    <w:rsid w:val="23D24C2A"/>
    <w:rsid w:val="241266AE"/>
    <w:rsid w:val="2414505C"/>
    <w:rsid w:val="243F425A"/>
    <w:rsid w:val="244B4213"/>
    <w:rsid w:val="245C58E4"/>
    <w:rsid w:val="247D671B"/>
    <w:rsid w:val="24F24A2E"/>
    <w:rsid w:val="25653928"/>
    <w:rsid w:val="26775F1B"/>
    <w:rsid w:val="2751193E"/>
    <w:rsid w:val="27834EB7"/>
    <w:rsid w:val="278B2B34"/>
    <w:rsid w:val="27A851DC"/>
    <w:rsid w:val="27BB7CE6"/>
    <w:rsid w:val="27CB4906"/>
    <w:rsid w:val="27DB2FED"/>
    <w:rsid w:val="27E245A6"/>
    <w:rsid w:val="283A1805"/>
    <w:rsid w:val="28742443"/>
    <w:rsid w:val="289E169B"/>
    <w:rsid w:val="28B03E8A"/>
    <w:rsid w:val="28E4328C"/>
    <w:rsid w:val="293922D8"/>
    <w:rsid w:val="296D3072"/>
    <w:rsid w:val="29C31A09"/>
    <w:rsid w:val="2A256E5A"/>
    <w:rsid w:val="2A570D04"/>
    <w:rsid w:val="2A850ACB"/>
    <w:rsid w:val="2AA26A1F"/>
    <w:rsid w:val="2B5E69FD"/>
    <w:rsid w:val="2B6B5B2E"/>
    <w:rsid w:val="2BED1403"/>
    <w:rsid w:val="2E8C7DAF"/>
    <w:rsid w:val="2EB67E06"/>
    <w:rsid w:val="2EC74B2F"/>
    <w:rsid w:val="2ED366A9"/>
    <w:rsid w:val="2ED37082"/>
    <w:rsid w:val="2F0B03AA"/>
    <w:rsid w:val="2F82700D"/>
    <w:rsid w:val="2FCB4CF7"/>
    <w:rsid w:val="2FCC414E"/>
    <w:rsid w:val="304260BC"/>
    <w:rsid w:val="30D21E42"/>
    <w:rsid w:val="30F6700F"/>
    <w:rsid w:val="31192A7C"/>
    <w:rsid w:val="31503AC7"/>
    <w:rsid w:val="31A12451"/>
    <w:rsid w:val="31B9069F"/>
    <w:rsid w:val="31F61481"/>
    <w:rsid w:val="322A1294"/>
    <w:rsid w:val="323A538D"/>
    <w:rsid w:val="33770732"/>
    <w:rsid w:val="33907C4C"/>
    <w:rsid w:val="33A9335A"/>
    <w:rsid w:val="33D61E5C"/>
    <w:rsid w:val="347E4567"/>
    <w:rsid w:val="349573B0"/>
    <w:rsid w:val="34A51CC1"/>
    <w:rsid w:val="34C3722B"/>
    <w:rsid w:val="34FF4834"/>
    <w:rsid w:val="35290A50"/>
    <w:rsid w:val="35600F43"/>
    <w:rsid w:val="35C61743"/>
    <w:rsid w:val="35CE4F94"/>
    <w:rsid w:val="36234EC2"/>
    <w:rsid w:val="362C2537"/>
    <w:rsid w:val="365F3EEB"/>
    <w:rsid w:val="367869F3"/>
    <w:rsid w:val="36A341CF"/>
    <w:rsid w:val="36C8426C"/>
    <w:rsid w:val="370E0D85"/>
    <w:rsid w:val="3723352D"/>
    <w:rsid w:val="372C7C66"/>
    <w:rsid w:val="37352590"/>
    <w:rsid w:val="375429AF"/>
    <w:rsid w:val="38791955"/>
    <w:rsid w:val="389A1BBE"/>
    <w:rsid w:val="38A40FEA"/>
    <w:rsid w:val="39097092"/>
    <w:rsid w:val="394E1531"/>
    <w:rsid w:val="39AD3AFB"/>
    <w:rsid w:val="3A0627A8"/>
    <w:rsid w:val="3A1C2E38"/>
    <w:rsid w:val="3A3E1612"/>
    <w:rsid w:val="3ABA29D8"/>
    <w:rsid w:val="3B540170"/>
    <w:rsid w:val="3B6E621F"/>
    <w:rsid w:val="3B9555A2"/>
    <w:rsid w:val="3BBC08DB"/>
    <w:rsid w:val="3BD704EA"/>
    <w:rsid w:val="3C1405F4"/>
    <w:rsid w:val="3C6E1552"/>
    <w:rsid w:val="3D864E31"/>
    <w:rsid w:val="3D8A16CE"/>
    <w:rsid w:val="3D8F33AD"/>
    <w:rsid w:val="3D9C67A8"/>
    <w:rsid w:val="3E544D0A"/>
    <w:rsid w:val="3E957EB9"/>
    <w:rsid w:val="3EC46602"/>
    <w:rsid w:val="3F030CB4"/>
    <w:rsid w:val="3F521FBA"/>
    <w:rsid w:val="3FCA2F30"/>
    <w:rsid w:val="3FD32B4E"/>
    <w:rsid w:val="3FD36D32"/>
    <w:rsid w:val="400849C3"/>
    <w:rsid w:val="40324F91"/>
    <w:rsid w:val="40416CCA"/>
    <w:rsid w:val="407D24EA"/>
    <w:rsid w:val="40B3323A"/>
    <w:rsid w:val="40CB591C"/>
    <w:rsid w:val="40D55ABA"/>
    <w:rsid w:val="41876B9A"/>
    <w:rsid w:val="426F68F1"/>
    <w:rsid w:val="42B554F9"/>
    <w:rsid w:val="42BF13A6"/>
    <w:rsid w:val="431E7BD7"/>
    <w:rsid w:val="433D41ED"/>
    <w:rsid w:val="43403064"/>
    <w:rsid w:val="43BB288F"/>
    <w:rsid w:val="43E033E5"/>
    <w:rsid w:val="43EC1881"/>
    <w:rsid w:val="43FB4356"/>
    <w:rsid w:val="44062F1E"/>
    <w:rsid w:val="4433177B"/>
    <w:rsid w:val="444E7120"/>
    <w:rsid w:val="44582D10"/>
    <w:rsid w:val="44960B40"/>
    <w:rsid w:val="449D57AE"/>
    <w:rsid w:val="453C5221"/>
    <w:rsid w:val="45745A59"/>
    <w:rsid w:val="461B038F"/>
    <w:rsid w:val="4621170F"/>
    <w:rsid w:val="46565AC2"/>
    <w:rsid w:val="46AF19A7"/>
    <w:rsid w:val="46D24F2B"/>
    <w:rsid w:val="46E02339"/>
    <w:rsid w:val="47252DFF"/>
    <w:rsid w:val="47425647"/>
    <w:rsid w:val="476219DB"/>
    <w:rsid w:val="4763774E"/>
    <w:rsid w:val="47F30AC6"/>
    <w:rsid w:val="482803EC"/>
    <w:rsid w:val="48865958"/>
    <w:rsid w:val="48A0438D"/>
    <w:rsid w:val="48A23149"/>
    <w:rsid w:val="4937775B"/>
    <w:rsid w:val="497C25AE"/>
    <w:rsid w:val="49A5513C"/>
    <w:rsid w:val="49C61CDD"/>
    <w:rsid w:val="49D760D1"/>
    <w:rsid w:val="49EB6316"/>
    <w:rsid w:val="4A1C27E8"/>
    <w:rsid w:val="4A6E1D65"/>
    <w:rsid w:val="4AA0170D"/>
    <w:rsid w:val="4AC45D90"/>
    <w:rsid w:val="4B043152"/>
    <w:rsid w:val="4B1B46FD"/>
    <w:rsid w:val="4B907DE8"/>
    <w:rsid w:val="4C0F456F"/>
    <w:rsid w:val="4C230638"/>
    <w:rsid w:val="4CC41EAA"/>
    <w:rsid w:val="4CF42DF9"/>
    <w:rsid w:val="4D162FC1"/>
    <w:rsid w:val="4D1F2D19"/>
    <w:rsid w:val="4D780B2F"/>
    <w:rsid w:val="4DD96C5F"/>
    <w:rsid w:val="4DDA2CD9"/>
    <w:rsid w:val="4E0B14C9"/>
    <w:rsid w:val="4E8834A5"/>
    <w:rsid w:val="4EC26B58"/>
    <w:rsid w:val="4EF07B45"/>
    <w:rsid w:val="4EFD4602"/>
    <w:rsid w:val="4F0D5343"/>
    <w:rsid w:val="4F322338"/>
    <w:rsid w:val="4F3E68CC"/>
    <w:rsid w:val="4F5A1B2E"/>
    <w:rsid w:val="4F631582"/>
    <w:rsid w:val="4F6321C6"/>
    <w:rsid w:val="50454A1C"/>
    <w:rsid w:val="50E63E87"/>
    <w:rsid w:val="50FC7F7A"/>
    <w:rsid w:val="51002747"/>
    <w:rsid w:val="51156CE0"/>
    <w:rsid w:val="51BC1892"/>
    <w:rsid w:val="52820EB8"/>
    <w:rsid w:val="52887C99"/>
    <w:rsid w:val="53F7165D"/>
    <w:rsid w:val="54904A5B"/>
    <w:rsid w:val="54BC1C4A"/>
    <w:rsid w:val="54C92186"/>
    <w:rsid w:val="54E755A7"/>
    <w:rsid w:val="54FC2E51"/>
    <w:rsid w:val="559A4029"/>
    <w:rsid w:val="55A828EE"/>
    <w:rsid w:val="55BD4580"/>
    <w:rsid w:val="55E27333"/>
    <w:rsid w:val="56603A41"/>
    <w:rsid w:val="56A10746"/>
    <w:rsid w:val="56E822A5"/>
    <w:rsid w:val="57725616"/>
    <w:rsid w:val="577F1107"/>
    <w:rsid w:val="578C0DCB"/>
    <w:rsid w:val="57FF0634"/>
    <w:rsid w:val="5866588D"/>
    <w:rsid w:val="590E3447"/>
    <w:rsid w:val="59494DEC"/>
    <w:rsid w:val="598860A0"/>
    <w:rsid w:val="59D56992"/>
    <w:rsid w:val="5A2C1B16"/>
    <w:rsid w:val="5A7B2EA6"/>
    <w:rsid w:val="5AA537F4"/>
    <w:rsid w:val="5AAE31E3"/>
    <w:rsid w:val="5B283538"/>
    <w:rsid w:val="5B6603C3"/>
    <w:rsid w:val="5BD07FB5"/>
    <w:rsid w:val="5BE0364B"/>
    <w:rsid w:val="5C4522F8"/>
    <w:rsid w:val="5C9A3AE3"/>
    <w:rsid w:val="5CF85A16"/>
    <w:rsid w:val="5CFB6F53"/>
    <w:rsid w:val="5CFF26FE"/>
    <w:rsid w:val="5D0A56E1"/>
    <w:rsid w:val="5D1700F5"/>
    <w:rsid w:val="5D443973"/>
    <w:rsid w:val="5DAE20B6"/>
    <w:rsid w:val="5E420887"/>
    <w:rsid w:val="5E837F29"/>
    <w:rsid w:val="5EBA2408"/>
    <w:rsid w:val="5EEB64FF"/>
    <w:rsid w:val="5EF72E54"/>
    <w:rsid w:val="5F1675EE"/>
    <w:rsid w:val="5F220AF0"/>
    <w:rsid w:val="5FD168FA"/>
    <w:rsid w:val="5FD80DB6"/>
    <w:rsid w:val="5FE12C8C"/>
    <w:rsid w:val="5FEC49DD"/>
    <w:rsid w:val="60955039"/>
    <w:rsid w:val="60A40500"/>
    <w:rsid w:val="6122073E"/>
    <w:rsid w:val="612426F4"/>
    <w:rsid w:val="612B0AAE"/>
    <w:rsid w:val="61DA144C"/>
    <w:rsid w:val="61E7590C"/>
    <w:rsid w:val="61EB566A"/>
    <w:rsid w:val="61F0362A"/>
    <w:rsid w:val="61FD4A2F"/>
    <w:rsid w:val="6289790C"/>
    <w:rsid w:val="6323290B"/>
    <w:rsid w:val="63300E6C"/>
    <w:rsid w:val="633348B0"/>
    <w:rsid w:val="636622AC"/>
    <w:rsid w:val="63825ABC"/>
    <w:rsid w:val="63965F20"/>
    <w:rsid w:val="64D306AF"/>
    <w:rsid w:val="64DA3274"/>
    <w:rsid w:val="64EF34A9"/>
    <w:rsid w:val="64FE066C"/>
    <w:rsid w:val="65356AC1"/>
    <w:rsid w:val="6551461D"/>
    <w:rsid w:val="655D4ADA"/>
    <w:rsid w:val="65D8517C"/>
    <w:rsid w:val="662441D8"/>
    <w:rsid w:val="66416949"/>
    <w:rsid w:val="66530B55"/>
    <w:rsid w:val="66742F4D"/>
    <w:rsid w:val="66786AF4"/>
    <w:rsid w:val="66E35531"/>
    <w:rsid w:val="67321BC7"/>
    <w:rsid w:val="675544C8"/>
    <w:rsid w:val="677549F1"/>
    <w:rsid w:val="67825F1F"/>
    <w:rsid w:val="67BE6449"/>
    <w:rsid w:val="67EC655A"/>
    <w:rsid w:val="67EF429C"/>
    <w:rsid w:val="684C7340"/>
    <w:rsid w:val="685B1234"/>
    <w:rsid w:val="69186083"/>
    <w:rsid w:val="694B7C65"/>
    <w:rsid w:val="69732902"/>
    <w:rsid w:val="69FF676C"/>
    <w:rsid w:val="6A091F8E"/>
    <w:rsid w:val="6A121ED2"/>
    <w:rsid w:val="6A1B0A22"/>
    <w:rsid w:val="6A5513B6"/>
    <w:rsid w:val="6A8376E4"/>
    <w:rsid w:val="6AD80B22"/>
    <w:rsid w:val="6ADC05E0"/>
    <w:rsid w:val="6AF4178D"/>
    <w:rsid w:val="6B125E6B"/>
    <w:rsid w:val="6B47503D"/>
    <w:rsid w:val="6BC56A55"/>
    <w:rsid w:val="6C23183A"/>
    <w:rsid w:val="6C5F4397"/>
    <w:rsid w:val="6CF36742"/>
    <w:rsid w:val="6D480267"/>
    <w:rsid w:val="6D9B3515"/>
    <w:rsid w:val="6DC17935"/>
    <w:rsid w:val="6DC45945"/>
    <w:rsid w:val="6E3762B1"/>
    <w:rsid w:val="6E5C21BB"/>
    <w:rsid w:val="6E791914"/>
    <w:rsid w:val="6E960AB0"/>
    <w:rsid w:val="6EBD3EF9"/>
    <w:rsid w:val="6EF37A44"/>
    <w:rsid w:val="6F065D8C"/>
    <w:rsid w:val="6F0B06F0"/>
    <w:rsid w:val="6F5D41AC"/>
    <w:rsid w:val="6F6A5419"/>
    <w:rsid w:val="700B202F"/>
    <w:rsid w:val="70C05E4E"/>
    <w:rsid w:val="70CB5027"/>
    <w:rsid w:val="70D05FD7"/>
    <w:rsid w:val="70F139B3"/>
    <w:rsid w:val="71835BD8"/>
    <w:rsid w:val="71AF0BAF"/>
    <w:rsid w:val="71FD7DE2"/>
    <w:rsid w:val="727666CD"/>
    <w:rsid w:val="728002A7"/>
    <w:rsid w:val="72943867"/>
    <w:rsid w:val="731151FC"/>
    <w:rsid w:val="734760B8"/>
    <w:rsid w:val="734A424A"/>
    <w:rsid w:val="73601E96"/>
    <w:rsid w:val="738652B1"/>
    <w:rsid w:val="73957D16"/>
    <w:rsid w:val="73EB7A28"/>
    <w:rsid w:val="7402537D"/>
    <w:rsid w:val="74072FA8"/>
    <w:rsid w:val="741668CD"/>
    <w:rsid w:val="741A2B54"/>
    <w:rsid w:val="747F6B5E"/>
    <w:rsid w:val="74CA6328"/>
    <w:rsid w:val="754C70D7"/>
    <w:rsid w:val="755A53D6"/>
    <w:rsid w:val="757759A6"/>
    <w:rsid w:val="757B595E"/>
    <w:rsid w:val="75BC40F1"/>
    <w:rsid w:val="75EA358F"/>
    <w:rsid w:val="75F118BC"/>
    <w:rsid w:val="769D5A0F"/>
    <w:rsid w:val="76C1550A"/>
    <w:rsid w:val="774D6897"/>
    <w:rsid w:val="777969C7"/>
    <w:rsid w:val="77FD62C3"/>
    <w:rsid w:val="78201183"/>
    <w:rsid w:val="7829391A"/>
    <w:rsid w:val="786B7407"/>
    <w:rsid w:val="787A2FB1"/>
    <w:rsid w:val="78C05AAB"/>
    <w:rsid w:val="79134711"/>
    <w:rsid w:val="79192C74"/>
    <w:rsid w:val="79474CD3"/>
    <w:rsid w:val="799C034B"/>
    <w:rsid w:val="799C3095"/>
    <w:rsid w:val="79A1137E"/>
    <w:rsid w:val="79A207B1"/>
    <w:rsid w:val="79A739CD"/>
    <w:rsid w:val="79C600AD"/>
    <w:rsid w:val="7A067C20"/>
    <w:rsid w:val="7A122B10"/>
    <w:rsid w:val="7AC921FE"/>
    <w:rsid w:val="7AE130D0"/>
    <w:rsid w:val="7B0B7A47"/>
    <w:rsid w:val="7B422254"/>
    <w:rsid w:val="7B6D0EB3"/>
    <w:rsid w:val="7BB31A8A"/>
    <w:rsid w:val="7C080E74"/>
    <w:rsid w:val="7C0C62C8"/>
    <w:rsid w:val="7C4E4C52"/>
    <w:rsid w:val="7C693BE7"/>
    <w:rsid w:val="7D2942BF"/>
    <w:rsid w:val="7D7801C5"/>
    <w:rsid w:val="7D87269F"/>
    <w:rsid w:val="7D9D140A"/>
    <w:rsid w:val="7E084014"/>
    <w:rsid w:val="7E1A19F9"/>
    <w:rsid w:val="7EBF7A20"/>
    <w:rsid w:val="7F15736D"/>
    <w:rsid w:val="7F42632A"/>
    <w:rsid w:val="7F4C4358"/>
    <w:rsid w:val="7F5A5476"/>
    <w:rsid w:val="7FFC76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pPr>
    <w:rPr>
      <w:kern w:val="0"/>
      <w:sz w:val="24"/>
      <w:lang w:val="en-US" w:eastAsia="zh-CN" w:bidi="ar"/>
    </w:rPr>
  </w:style>
  <w:style w:type="character" w:styleId="7">
    <w:name w:val="FollowedHyperlink"/>
    <w:basedOn w:val="6"/>
    <w:qFormat/>
    <w:uiPriority w:val="0"/>
    <w:rPr>
      <w:color w:val="353535"/>
      <w:u w:val="none"/>
    </w:rPr>
  </w:style>
  <w:style w:type="character" w:styleId="8">
    <w:name w:val="Emphasis"/>
    <w:basedOn w:val="6"/>
    <w:qFormat/>
    <w:uiPriority w:val="0"/>
  </w:style>
  <w:style w:type="character" w:styleId="9">
    <w:name w:val="Hyperlink"/>
    <w:basedOn w:val="6"/>
    <w:qFormat/>
    <w:uiPriority w:val="0"/>
    <w:rPr>
      <w:color w:val="353535"/>
      <w:u w:val="none"/>
    </w:rPr>
  </w:style>
  <w:style w:type="character" w:customStyle="1" w:styleId="10">
    <w:name w:val="bds_more"/>
    <w:basedOn w:val="6"/>
    <w:qFormat/>
    <w:uiPriority w:val="0"/>
    <w:rPr>
      <w:rFonts w:hint="eastAsia" w:ascii="宋体" w:hAnsi="宋体" w:eastAsia="宋体" w:cs="宋体"/>
    </w:rPr>
  </w:style>
  <w:style w:type="character" w:customStyle="1" w:styleId="11">
    <w:name w:val="bds_more1"/>
    <w:basedOn w:val="6"/>
    <w:qFormat/>
    <w:uiPriority w:val="0"/>
    <w:rPr>
      <w:rFonts w:ascii="宋体 ! important" w:hAnsi="宋体 ! important" w:eastAsia="宋体 ! important" w:cs="宋体 ! important"/>
      <w:color w:val="454545"/>
      <w:sz w:val="21"/>
      <w:szCs w:val="21"/>
    </w:rPr>
  </w:style>
  <w:style w:type="character" w:customStyle="1" w:styleId="12">
    <w:name w:val="bds_more2"/>
    <w:basedOn w:val="6"/>
    <w:qFormat/>
    <w:uiPriority w:val="0"/>
    <w:rPr>
      <w:rFonts w:hint="default" w:ascii="宋体 ! important" w:hAnsi="宋体 ! important" w:eastAsia="宋体 ! important" w:cs="宋体 ! important"/>
      <w:color w:val="454545"/>
      <w:sz w:val="18"/>
      <w:szCs w:val="18"/>
    </w:rPr>
  </w:style>
  <w:style w:type="character" w:customStyle="1" w:styleId="13">
    <w:name w:val="bds_nopic"/>
    <w:basedOn w:val="6"/>
    <w:qFormat/>
    <w:uiPriority w:val="0"/>
  </w:style>
  <w:style w:type="character" w:customStyle="1" w:styleId="14">
    <w:name w:val="bds_nopic1"/>
    <w:basedOn w:val="6"/>
    <w:qFormat/>
    <w:uiPriority w:val="0"/>
  </w:style>
  <w:style w:type="character" w:customStyle="1" w:styleId="15">
    <w:name w:val="bds_nopic2"/>
    <w:basedOn w:val="6"/>
    <w:qFormat/>
    <w:uiPriority w:val="0"/>
  </w:style>
  <w:style w:type="character" w:customStyle="1" w:styleId="16">
    <w:name w:val="bds_more3"/>
    <w:basedOn w:val="6"/>
    <w:qFormat/>
    <w:uiPriority w:val="0"/>
  </w:style>
  <w:style w:type="character" w:customStyle="1" w:styleId="17">
    <w:name w:val="bds_more4"/>
    <w:basedOn w:val="6"/>
    <w:qFormat/>
    <w:uiPriority w:val="0"/>
  </w:style>
  <w:style w:type="character" w:customStyle="1" w:styleId="18">
    <w:name w:val="list-tit"/>
    <w:basedOn w:val="6"/>
    <w:qFormat/>
    <w:uiPriority w:val="0"/>
    <w:rPr>
      <w:vanish/>
    </w:rPr>
  </w:style>
  <w:style w:type="character" w:customStyle="1" w:styleId="19">
    <w:name w:val="current"/>
    <w:basedOn w:val="6"/>
    <w:qFormat/>
    <w:uiPriority w:val="0"/>
    <w:rPr>
      <w:b/>
      <w:color w:val="FFFFFF"/>
      <w:bdr w:val="single" w:color="000080" w:sz="6" w:space="0"/>
      <w:shd w:val="clear" w:fill="2E6AB1"/>
    </w:rPr>
  </w:style>
  <w:style w:type="character" w:customStyle="1" w:styleId="20">
    <w:name w:val="disabled"/>
    <w:basedOn w:val="6"/>
    <w:qFormat/>
    <w:uiPriority w:val="0"/>
    <w:rPr>
      <w:color w:val="929292"/>
      <w:bdr w:val="single" w:color="929292" w:sz="6"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365</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2016-10-19T00:56:00Z</dcterms:created>
  <dc:creator>Administrator</dc:creator>
  <cp:lastModifiedBy>WPS_135627400</cp:lastModifiedBy>
  <cp:lastPrinted>2019-08-02T01:04:00Z</cp:lastPrinted>
  <dcterms:modified xsi:type="dcterms:W3CDTF">2019-11-20T05:21:08Z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