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8"/>
          <w:szCs w:val="28"/>
          <w:lang w:val="en-US" w:eastAsia="zh-CN"/>
        </w:rPr>
      </w:pPr>
      <w:r>
        <w:rPr>
          <w:rFonts w:hint="eastAsia" w:ascii="黑体" w:hAnsi="黑体" w:eastAsia="黑体" w:cs="黑体"/>
          <w:sz w:val="32"/>
          <w:szCs w:val="32"/>
          <w:lang w:val="en-US" w:eastAsia="zh-CN"/>
        </w:rPr>
        <w:t>2019年8月 工作简讯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r>
        <w:rPr>
          <w:rFonts w:hint="eastAsia" w:ascii="宋体" w:hAnsi="宋体" w:eastAsia="宋体" w:cs="宋体"/>
          <w:b/>
          <w:bCs/>
          <w:color w:val="333333"/>
          <w:sz w:val="24"/>
          <w:szCs w:val="24"/>
          <w:shd w:val="clear" w:fill="FFFFFF"/>
          <w:lang w:val="en-US" w:eastAsia="zh-CN"/>
        </w:rPr>
        <w:t>（产业争先</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江丰电子（74）和方太厨具（385）上榜“中国企业专利500强”榜单。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default" w:ascii="宋体" w:hAnsi="宋体" w:eastAsia="宋体" w:cs="宋体"/>
          <w:b w:val="0"/>
          <w:bCs w:val="0"/>
          <w:color w:val="333333"/>
          <w:sz w:val="24"/>
          <w:szCs w:val="24"/>
          <w:u w:val="none"/>
          <w:lang w:val="en-US" w:eastAsia="zh-CN"/>
        </w:rPr>
      </w:pPr>
      <w:r>
        <w:rPr>
          <w:rFonts w:hint="eastAsia" w:ascii="宋体" w:hAnsi="宋体" w:eastAsia="宋体" w:cs="宋体"/>
          <w:b/>
          <w:bCs/>
          <w:sz w:val="24"/>
          <w:szCs w:val="24"/>
          <w:lang w:val="en-US" w:eastAsia="zh-CN"/>
        </w:rPr>
        <w:t>2.（活动组织）</w:t>
      </w:r>
      <w:r>
        <w:rPr>
          <w:rFonts w:hint="eastAsia" w:ascii="宋体" w:hAnsi="宋体" w:eastAsia="宋体" w:cs="宋体"/>
          <w:b w:val="0"/>
          <w:bCs w:val="0"/>
          <w:sz w:val="24"/>
          <w:szCs w:val="24"/>
          <w:lang w:val="en-US" w:eastAsia="zh-CN"/>
        </w:rPr>
        <w:t>8</w:t>
      </w:r>
      <w:r>
        <w:rPr>
          <w:rFonts w:hint="eastAsia" w:ascii="宋体" w:hAnsi="宋体" w:eastAsia="宋体" w:cs="宋体"/>
          <w:sz w:val="24"/>
          <w:szCs w:val="24"/>
          <w:lang w:val="en-US" w:eastAsia="zh-CN"/>
        </w:rPr>
        <w:t>月1日,为更好地举办“2019中国（北仑）半导体材料创新发展大会”，协会分别向工信部电子司、市政府、市经信局和市科技局发送邀请函，邀请相关部门和领导出席活动。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default" w:ascii="宋体" w:hAnsi="宋体" w:eastAsia="宋体" w:cs="宋体"/>
          <w:b w:val="0"/>
          <w:bCs w:val="0"/>
          <w:color w:val="333333"/>
          <w:sz w:val="24"/>
          <w:szCs w:val="24"/>
          <w:u w:val="none"/>
          <w:lang w:val="en-US" w:eastAsia="zh-CN"/>
        </w:rPr>
      </w:pPr>
      <w:r>
        <w:rPr>
          <w:rFonts w:hint="eastAsia" w:ascii="宋体" w:hAnsi="宋体" w:eastAsia="宋体" w:cs="宋体"/>
          <w:b/>
          <w:bCs/>
          <w:color w:val="333333"/>
          <w:sz w:val="24"/>
          <w:szCs w:val="24"/>
          <w:u w:val="none"/>
          <w:lang w:val="en-US" w:eastAsia="zh-CN"/>
        </w:rPr>
        <w:t>3.</w:t>
      </w:r>
      <w:r>
        <w:rPr>
          <w:rFonts w:hint="eastAsia" w:ascii="宋体" w:hAnsi="宋体" w:eastAsia="宋体" w:cs="宋体"/>
          <w:b/>
          <w:bCs/>
          <w:sz w:val="24"/>
          <w:szCs w:val="24"/>
          <w:lang w:val="en-US" w:eastAsia="zh-CN"/>
        </w:rPr>
        <w:t>（自身建设）</w:t>
      </w:r>
      <w:r>
        <w:rPr>
          <w:rFonts w:hint="eastAsia" w:ascii="宋体" w:hAnsi="宋体" w:eastAsia="宋体" w:cs="宋体"/>
          <w:b w:val="0"/>
          <w:bCs w:val="0"/>
          <w:sz w:val="24"/>
          <w:szCs w:val="24"/>
          <w:lang w:val="en-US" w:eastAsia="zh-CN"/>
        </w:rPr>
        <w:t>8</w:t>
      </w:r>
      <w:r>
        <w:rPr>
          <w:rFonts w:hint="eastAsia" w:ascii="宋体" w:hAnsi="宋体" w:eastAsia="宋体" w:cs="宋体"/>
          <w:sz w:val="24"/>
          <w:szCs w:val="24"/>
          <w:lang w:val="en-US" w:eastAsia="zh-CN"/>
        </w:rPr>
        <w:t>月2日，秘书处召开例会，总结7月份工作并部署8月重点工作安排。</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color w:val="333333"/>
          <w:sz w:val="24"/>
          <w:szCs w:val="24"/>
          <w:u w:val="none"/>
          <w:lang w:val="en-US" w:eastAsia="zh-CN"/>
        </w:rPr>
      </w:pPr>
      <w:r>
        <w:rPr>
          <w:rFonts w:hint="eastAsia" w:ascii="宋体" w:hAnsi="宋体" w:eastAsia="宋体" w:cs="宋体"/>
          <w:b/>
          <w:bCs/>
          <w:sz w:val="24"/>
          <w:szCs w:val="24"/>
          <w:lang w:val="en-US" w:eastAsia="zh-CN"/>
        </w:rPr>
        <w:t>4.（配合政府）</w:t>
      </w:r>
      <w:r>
        <w:rPr>
          <w:rFonts w:hint="eastAsia" w:ascii="宋体" w:hAnsi="宋体" w:eastAsia="宋体" w:cs="宋体"/>
          <w:b w:val="0"/>
          <w:bCs w:val="0"/>
          <w:sz w:val="24"/>
          <w:szCs w:val="24"/>
          <w:lang w:val="en-US" w:eastAsia="zh-CN"/>
        </w:rPr>
        <w:t>8月2日，第21届中国国际工业博览会长三角地区系列路演活动暨宁波市推介会筹备会议在市经信局441会议室召开。会议由市经信局汽车与装备工业处朱立富处长主持，协会任奉波主任和汽车零部件、电工电气、智能制造等十余家协会负责人参加会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b/>
          <w:bCs/>
          <w:color w:val="333333"/>
          <w:sz w:val="24"/>
          <w:szCs w:val="24"/>
          <w:u w:val="none"/>
          <w:lang w:val="en-US" w:eastAsia="zh-CN"/>
        </w:rPr>
        <w:t>5.</w:t>
      </w:r>
      <w:r>
        <w:rPr>
          <w:rFonts w:hint="eastAsia" w:ascii="宋体" w:hAnsi="宋体" w:eastAsia="宋体" w:cs="宋体"/>
          <w:b/>
          <w:bCs/>
          <w:sz w:val="24"/>
          <w:szCs w:val="24"/>
          <w:lang w:val="en-US" w:eastAsia="zh-CN"/>
        </w:rPr>
        <w:t>（配合政府）</w:t>
      </w:r>
      <w:r>
        <w:rPr>
          <w:rFonts w:hint="eastAsia" w:ascii="宋体" w:hAnsi="宋体" w:eastAsia="宋体" w:cs="宋体"/>
          <w:b w:val="0"/>
          <w:bCs w:val="0"/>
          <w:sz w:val="24"/>
          <w:szCs w:val="24"/>
          <w:lang w:val="en-US" w:eastAsia="zh-CN"/>
        </w:rPr>
        <w:t>8月5日</w:t>
      </w:r>
      <w:r>
        <w:rPr>
          <w:rFonts w:hint="eastAsia" w:ascii="宋体" w:hAnsi="宋体" w:eastAsia="宋体" w:cs="宋体"/>
          <w:sz w:val="24"/>
          <w:szCs w:val="24"/>
          <w:lang w:val="en-US" w:eastAsia="zh-CN"/>
        </w:rPr>
        <w:t>，按市社会组织管理局《关于征集宁波市社会组织发展成果相关展品和资料的通知》要求，秘书处整理相关资料报送至鄞州区社会组织服务中心。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color w:val="333333"/>
          <w:sz w:val="24"/>
          <w:szCs w:val="24"/>
          <w:u w:val="none"/>
          <w:lang w:val="en-US" w:eastAsia="zh-CN"/>
        </w:rPr>
        <w:t>6</w:t>
      </w:r>
      <w:r>
        <w:rPr>
          <w:rFonts w:hint="eastAsia" w:ascii="宋体" w:hAnsi="宋体" w:eastAsia="宋体" w:cs="宋体"/>
          <w:b w:val="0"/>
          <w:bCs w:val="0"/>
          <w:color w:val="333333"/>
          <w:sz w:val="24"/>
          <w:szCs w:val="24"/>
          <w:u w:val="none"/>
          <w:lang w:val="en-US" w:eastAsia="zh-CN"/>
        </w:rPr>
        <w:t>.</w:t>
      </w:r>
      <w:r>
        <w:rPr>
          <w:rFonts w:hint="eastAsia" w:ascii="宋体" w:hAnsi="宋体" w:eastAsia="宋体" w:cs="宋体"/>
          <w:b/>
          <w:bCs/>
          <w:sz w:val="24"/>
          <w:szCs w:val="24"/>
          <w:lang w:val="en-US" w:eastAsia="zh-CN"/>
        </w:rPr>
        <w:t>（会员服务）</w:t>
      </w:r>
      <w:r>
        <w:rPr>
          <w:rFonts w:hint="eastAsia" w:ascii="宋体" w:hAnsi="宋体" w:eastAsia="宋体" w:cs="宋体"/>
          <w:b w:val="0"/>
          <w:bCs w:val="0"/>
          <w:sz w:val="24"/>
          <w:szCs w:val="24"/>
          <w:lang w:val="en-US" w:eastAsia="zh-CN"/>
        </w:rPr>
        <w:t>8</w:t>
      </w:r>
      <w:r>
        <w:rPr>
          <w:rFonts w:hint="eastAsia" w:ascii="宋体" w:hAnsi="宋体" w:eastAsia="宋体" w:cs="宋体"/>
          <w:sz w:val="24"/>
          <w:szCs w:val="24"/>
          <w:lang w:val="en-US" w:eastAsia="zh-CN"/>
        </w:rPr>
        <w:t>月5日，任奉波主任前往海曙区商务局和市商务局，帮助理事单位尤利卡太阳能“申请继续分配2019年秋交会摊位”有关事宜。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u w:val="none"/>
          <w:lang w:val="en-US" w:eastAsia="zh-CN"/>
        </w:rPr>
        <w:t>7</w:t>
      </w:r>
      <w:r>
        <w:rPr>
          <w:rFonts w:hint="eastAsia" w:ascii="宋体" w:hAnsi="宋体" w:eastAsia="宋体" w:cs="宋体"/>
          <w:b w:val="0"/>
          <w:bCs w:val="0"/>
          <w:color w:val="333333"/>
          <w:sz w:val="24"/>
          <w:szCs w:val="24"/>
          <w:u w:val="none"/>
          <w:lang w:val="en-US" w:eastAsia="zh-CN"/>
        </w:rPr>
        <w:t>.</w:t>
      </w:r>
      <w:r>
        <w:rPr>
          <w:rFonts w:hint="eastAsia" w:ascii="宋体" w:hAnsi="宋体" w:eastAsia="宋体" w:cs="宋体"/>
          <w:b/>
          <w:bCs/>
          <w:color w:val="333333"/>
          <w:sz w:val="24"/>
          <w:szCs w:val="24"/>
          <w:u w:val="none"/>
          <w:lang w:val="en-US" w:eastAsia="zh-CN"/>
        </w:rPr>
        <w:t>（配合政府）</w:t>
      </w:r>
      <w:r>
        <w:rPr>
          <w:rFonts w:hint="eastAsia" w:ascii="宋体" w:hAnsi="宋体" w:eastAsia="宋体" w:cs="宋体"/>
          <w:b w:val="0"/>
          <w:bCs w:val="0"/>
          <w:color w:val="333333"/>
          <w:sz w:val="24"/>
          <w:szCs w:val="24"/>
          <w:u w:val="none"/>
          <w:lang w:val="en-US" w:eastAsia="zh-CN"/>
        </w:rPr>
        <w:t>8</w:t>
      </w:r>
      <w:r>
        <w:rPr>
          <w:rFonts w:hint="eastAsia" w:ascii="宋体" w:hAnsi="宋体" w:eastAsia="宋体" w:cs="宋体"/>
          <w:b w:val="0"/>
          <w:bCs w:val="0"/>
          <w:sz w:val="24"/>
          <w:szCs w:val="24"/>
          <w:lang w:val="en-US" w:eastAsia="zh-CN"/>
        </w:rPr>
        <w:t>月6日，秘书处按市经信局要求向激智科技、锦浪科技、博威合金、麦博韦尔、音王电声、兴业盛泰、金缘光电、富星电子、招宝磁业、广新纳米和奥丞生物等11家会员企业征集市经信局纪检监察组关于职能部门服务企业工作作风的调查问卷并汇总上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8.（会员服务</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8</w:t>
      </w:r>
      <w:r>
        <w:rPr>
          <w:rFonts w:hint="eastAsia" w:ascii="宋体" w:hAnsi="宋体" w:eastAsia="宋体" w:cs="宋体"/>
          <w:b w:val="0"/>
          <w:bCs w:val="0"/>
          <w:color w:val="333333"/>
          <w:sz w:val="24"/>
          <w:szCs w:val="24"/>
          <w:u w:val="none"/>
          <w:lang w:val="en-US" w:eastAsia="zh-CN"/>
        </w:rPr>
        <w:t>月6日，顾朝辉秘书长和任奉波主任分别接待华清控股、永晟科技和音王电声等企业到访，就产业合作、军民融合、融资支持以及入会事宜等进行交流。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9</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（会员服务</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8</w:t>
      </w:r>
      <w:r>
        <w:rPr>
          <w:rFonts w:hint="eastAsia" w:ascii="宋体" w:hAnsi="宋体" w:eastAsia="宋体" w:cs="宋体"/>
          <w:b w:val="0"/>
          <w:bCs w:val="0"/>
          <w:color w:val="333333"/>
          <w:sz w:val="24"/>
          <w:szCs w:val="24"/>
          <w:u w:val="none"/>
          <w:lang w:val="en-US" w:eastAsia="zh-CN"/>
        </w:rPr>
        <w:t>月8日，新会员珠海格力新元电子陈俭锋一行两人到访协会，就产业合作事宜进行交流。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10</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（产业争先、行业交流</w:t>
      </w:r>
      <w:r>
        <w:rPr>
          <w:rFonts w:hint="eastAsia" w:ascii="宋体" w:hAnsi="宋体" w:eastAsia="宋体" w:cs="宋体"/>
          <w:b/>
          <w:bCs/>
          <w:sz w:val="24"/>
          <w:szCs w:val="24"/>
          <w:lang w:val="en-US" w:eastAsia="zh-CN"/>
        </w:rPr>
        <w:t>）</w:t>
      </w:r>
      <w:r>
        <w:rPr>
          <w:rFonts w:hint="eastAsia" w:ascii="宋体" w:hAnsi="宋体" w:eastAsia="宋体" w:cs="宋体"/>
          <w:color w:val="333333"/>
          <w:sz w:val="24"/>
          <w:szCs w:val="24"/>
          <w:shd w:val="clear" w:fill="FFFFFF"/>
          <w:lang w:val="en-US" w:eastAsia="zh-CN"/>
        </w:rPr>
        <w:t>8月8日下午，以“弘扬匠心精神·咬定创新发展”为主题的“2019宁波市企业家活动日暨百强企业颁奖典礼”在宁波南苑饭店国际会议厅举行。省委副书记、市委书记郑栅洁出席颁奖仪式，并在仪式前与部分获奖企业家合影留念。任奉波主任应邀参加会议。其中，一舟集团董事长张文阳被评为第十八届宁波市优秀企业家；福特继电器总经理朱兴法获得2019宁波市企业家创业创新奖荣誉；均胜（8）、舜宇（16）、方太（35）、东方日升（39）、博威合金（40）、兴业盛泰（61）、一舟（69）、韵升（86）和天安（92）等9家会员企业上榜综合百强；均胜（4）、舜宇（8）、方太（21）、东方日升（23）、博威（24）、一舟（36）、韵升（44）、天安（47）、兴业（53）、麦博韦尔（58）、康强（73）、金瑞泓（81）、凯耀（88）、激智（89）、阿尔卑斯（96）、赛尔富（99）和江丰（100）等17家会员企业上榜制造业百强；方太（4）、舜宇（5）、博威（7）、永新（10）、赛尔富（29）、兴业（36）、双林（40）、福特（41）、激智（45）、赛耐比（74）、康强（75）和麦博韦尔（97）等12家会员企业被评为竞争力百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11</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（产业争先</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8</w:t>
      </w:r>
      <w:r>
        <w:rPr>
          <w:rFonts w:hint="eastAsia" w:ascii="宋体" w:hAnsi="宋体" w:eastAsia="宋体" w:cs="宋体"/>
          <w:color w:val="333333"/>
          <w:sz w:val="24"/>
          <w:szCs w:val="24"/>
          <w:shd w:val="clear" w:fill="FFFFFF"/>
          <w:lang w:val="en-US" w:eastAsia="zh-CN"/>
        </w:rPr>
        <w:t>月8日，爱芯微电子、宝芯源和光年太阳能等会员企业上榜2019年宁波市第一批创新型初创企业暨浙江省科技型中小企业公示名单。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bCs/>
          <w:color w:val="333333"/>
          <w:sz w:val="24"/>
          <w:szCs w:val="24"/>
          <w:shd w:val="clear" w:fill="FFFFFF"/>
          <w:lang w:val="en-US" w:eastAsia="zh-CN"/>
        </w:rPr>
        <w:t>12</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（会员服务、配合政府</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8</w:t>
      </w:r>
      <w:r>
        <w:rPr>
          <w:rFonts w:hint="eastAsia" w:ascii="宋体" w:hAnsi="宋体" w:eastAsia="宋体" w:cs="宋体"/>
          <w:color w:val="333333"/>
          <w:sz w:val="24"/>
          <w:szCs w:val="24"/>
          <w:shd w:val="clear" w:fill="FFFFFF"/>
          <w:lang w:val="en-US" w:eastAsia="zh-CN"/>
        </w:rPr>
        <w:t>日9日，秘书处配合市经信局数字经济处完成市金融办“需要融资支持的项目和企业摸排”并及时上报。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bCs/>
          <w:color w:val="333333"/>
          <w:sz w:val="24"/>
          <w:szCs w:val="24"/>
          <w:shd w:val="clear" w:fill="FFFFFF"/>
          <w:lang w:val="en-US" w:eastAsia="zh-CN"/>
        </w:rPr>
        <w:t>13.（会员服务）</w:t>
      </w:r>
      <w:r>
        <w:rPr>
          <w:rFonts w:hint="eastAsia" w:ascii="宋体" w:hAnsi="宋体" w:eastAsia="宋体" w:cs="宋体"/>
          <w:b w:val="0"/>
          <w:bCs w:val="0"/>
          <w:color w:val="333333"/>
          <w:sz w:val="24"/>
          <w:szCs w:val="24"/>
          <w:shd w:val="clear" w:fill="FFFFFF"/>
          <w:lang w:val="en-US" w:eastAsia="zh-CN"/>
        </w:rPr>
        <w:t>8月12日，海尔工贸黄健铭、何斌到访协会，与顾朝辉秘书长就下旬赴海尔公司考察学习活动行程安排进行沟通、交流。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14</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（会员服务</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8</w:t>
      </w:r>
      <w:r>
        <w:rPr>
          <w:rFonts w:hint="eastAsia" w:ascii="宋体" w:hAnsi="宋体" w:eastAsia="宋体" w:cs="宋体"/>
          <w:color w:val="333333"/>
          <w:sz w:val="24"/>
          <w:szCs w:val="24"/>
          <w:shd w:val="clear" w:fill="FFFFFF"/>
          <w:lang w:val="en-US" w:eastAsia="zh-CN"/>
        </w:rPr>
        <w:t>月12日下午，秘书处张宏仑陪同昊华智能杨如祥总经理拜访升谱光电，与牛宏强、范海涛就举办“智能+连接与赋能”在半导体照明行业的应用进行交流。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15</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（活动组织</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8</w:t>
      </w:r>
      <w:r>
        <w:rPr>
          <w:rFonts w:hint="eastAsia" w:ascii="宋体" w:hAnsi="宋体" w:eastAsia="宋体" w:cs="宋体"/>
          <w:color w:val="333333"/>
          <w:sz w:val="24"/>
          <w:szCs w:val="24"/>
          <w:shd w:val="clear" w:fill="FFFFFF"/>
          <w:lang w:val="en-US" w:eastAsia="zh-CN"/>
        </w:rPr>
        <w:t>月14日上午，作为协办单位，任奉波主任参加2019中国（北仑）半导体材料创新发展大会筹备组电话会议，就有关大会准备工作与主办方集成电路材料产业技术创新联盟、中国半导体行业协会支撑业分会等负责人进行沟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16.（活动开展、会员服务</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8</w:t>
      </w:r>
      <w:r>
        <w:rPr>
          <w:rFonts w:hint="eastAsia" w:ascii="宋体" w:hAnsi="宋体" w:eastAsia="宋体" w:cs="宋体"/>
          <w:color w:val="333333"/>
          <w:sz w:val="24"/>
          <w:szCs w:val="24"/>
          <w:shd w:val="clear" w:fill="FFFFFF"/>
          <w:lang w:val="en-US" w:eastAsia="zh-CN"/>
        </w:rPr>
        <w:t>月15日下午，协会联合激智研究院、宁波市新型光电显示产业创新服务综合体在激智研究院举行了“技术创新与资源对接”新型光电显示行业交流会。激智科技、米卢蓝公司、东元创投、中科院材料所、科廷光电、甬安光科、天时国际、清科集团、远明激光、超晶晟锐、中科毕普拉斯等十余家企业负责人20余人参加了会议。宁波激智创新材料研究院副院长樊钦华主持会议，协会副会长/激智科技董事长张彦、协会秘书长顾朝辉参加了交流会。与会人员对新型光电显示技术的发展前景和投资热点进行了交流分析。</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17.（行业自律、</w:t>
      </w:r>
      <w:r>
        <w:rPr>
          <w:rFonts w:hint="eastAsia" w:ascii="宋体" w:hAnsi="宋体" w:eastAsia="宋体" w:cs="宋体"/>
          <w:b/>
          <w:bCs/>
          <w:sz w:val="24"/>
          <w:szCs w:val="24"/>
          <w:lang w:val="en-US" w:eastAsia="zh-CN"/>
        </w:rPr>
        <w:t>会员服务）</w:t>
      </w:r>
      <w:r>
        <w:rPr>
          <w:rFonts w:hint="eastAsia" w:ascii="宋体" w:hAnsi="宋体" w:eastAsia="宋体" w:cs="宋体"/>
          <w:b w:val="0"/>
          <w:bCs w:val="0"/>
          <w:sz w:val="24"/>
          <w:szCs w:val="24"/>
          <w:lang w:val="en-US" w:eastAsia="zh-CN"/>
        </w:rPr>
        <w:t>8</w:t>
      </w:r>
      <w:r>
        <w:rPr>
          <w:rFonts w:hint="eastAsia" w:ascii="宋体" w:hAnsi="宋体" w:eastAsia="宋体" w:cs="宋体"/>
          <w:color w:val="333333"/>
          <w:sz w:val="24"/>
          <w:szCs w:val="24"/>
          <w:shd w:val="clear" w:fill="FFFFFF"/>
          <w:lang w:val="en-US" w:eastAsia="zh-CN"/>
        </w:rPr>
        <w:t>月15日下午，市国税局有关业务领导到访协会，与任奉波主任、协会企业专家等一起座谈，针对市场上部分假冒伪劣产品骗取国家退税的行为进行问诊、找出根源，加强行业自律，发挥协会服务平台作用。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bCs/>
          <w:color w:val="333333"/>
          <w:sz w:val="24"/>
          <w:szCs w:val="24"/>
          <w:shd w:val="clear" w:fill="FFFFFF"/>
          <w:lang w:val="en-US" w:eastAsia="zh-CN"/>
        </w:rPr>
        <w:t>18.（</w:t>
      </w:r>
      <w:r>
        <w:rPr>
          <w:rFonts w:hint="eastAsia" w:ascii="宋体" w:hAnsi="宋体" w:eastAsia="宋体" w:cs="宋体"/>
          <w:b/>
          <w:bCs/>
          <w:sz w:val="24"/>
          <w:szCs w:val="24"/>
          <w:lang w:val="en-US" w:eastAsia="zh-CN"/>
        </w:rPr>
        <w:t>活动组织）</w:t>
      </w:r>
      <w:r>
        <w:rPr>
          <w:rFonts w:hint="eastAsia" w:ascii="宋体" w:hAnsi="宋体" w:eastAsia="宋体" w:cs="宋体"/>
          <w:b w:val="0"/>
          <w:bCs w:val="0"/>
          <w:sz w:val="24"/>
          <w:szCs w:val="24"/>
          <w:lang w:val="en-US" w:eastAsia="zh-CN"/>
        </w:rPr>
        <w:t>8月16日上午，2019世界数字经济大会暨第九届智慧城市与智能经济博览会工作座谈会在市行政中心4号楼201会议室举行。协会任奉波主任参加座谈会。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19.（活动组织）</w:t>
      </w:r>
      <w:r>
        <w:rPr>
          <w:rFonts w:hint="eastAsia" w:ascii="宋体" w:hAnsi="宋体" w:eastAsia="宋体" w:cs="宋体"/>
          <w:b w:val="0"/>
          <w:bCs w:val="0"/>
          <w:color w:val="333333"/>
          <w:sz w:val="24"/>
          <w:szCs w:val="24"/>
          <w:shd w:val="clear" w:fill="FFFFFF"/>
          <w:lang w:val="en-US" w:eastAsia="zh-CN"/>
        </w:rPr>
        <w:t>8月16日下午，任奉波、张宏仑参加在文化广场浪朗豪酒店举办的第21届中国工博会宁波推介会。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20.（活动组织、会员服务）</w:t>
      </w:r>
      <w:r>
        <w:rPr>
          <w:rFonts w:hint="eastAsia" w:ascii="宋体" w:hAnsi="宋体" w:eastAsia="宋体" w:cs="宋体"/>
          <w:b w:val="0"/>
          <w:bCs w:val="0"/>
          <w:color w:val="333333"/>
          <w:sz w:val="24"/>
          <w:szCs w:val="24"/>
          <w:shd w:val="clear" w:fill="FFFFFF"/>
          <w:lang w:val="en-US" w:eastAsia="zh-CN"/>
        </w:rPr>
        <w:t>8月26日至28日，顾朝辉秘书长带领舜宇光电、激智科技、一舟电子、音王电声、升谱光电、新容电气、福特继电器、汇港电器、华联电子、福泰电器、广新纳米、科联电子、赛耐比光电等十余家会员企业负责人近20人，赴青岛海尔集团考察学习。</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21.（会员服务）</w:t>
      </w:r>
      <w:r>
        <w:rPr>
          <w:rFonts w:hint="eastAsia" w:ascii="宋体" w:hAnsi="宋体" w:eastAsia="宋体" w:cs="宋体"/>
          <w:b w:val="0"/>
          <w:bCs w:val="0"/>
          <w:color w:val="333333"/>
          <w:sz w:val="24"/>
          <w:szCs w:val="24"/>
          <w:shd w:val="clear" w:fill="FFFFFF"/>
          <w:lang w:val="en-US" w:eastAsia="zh-CN"/>
        </w:rPr>
        <w:t>8月29日，领易电子张中领到访协会，就入会事宜等与顾朝辉秘书长、任奉波主任进行交流。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22.（自身建设）</w:t>
      </w:r>
      <w:r>
        <w:rPr>
          <w:rFonts w:hint="eastAsia" w:ascii="宋体" w:hAnsi="宋体" w:eastAsia="宋体" w:cs="宋体"/>
          <w:b w:val="0"/>
          <w:bCs w:val="0"/>
          <w:color w:val="333333"/>
          <w:sz w:val="24"/>
          <w:szCs w:val="24"/>
          <w:shd w:val="clear" w:fill="FFFFFF"/>
          <w:lang w:val="en-US" w:eastAsia="zh-CN"/>
        </w:rPr>
        <w:t>8月29日，秘书处致函市民政局，就市民政局（2019）6号“关于社会组织年检年报问题整改通知书”中所列问题经核实作详细说明。</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23.（购买服务）</w:t>
      </w:r>
      <w:r>
        <w:rPr>
          <w:rFonts w:hint="eastAsia" w:ascii="宋体" w:hAnsi="宋体" w:eastAsia="宋体" w:cs="宋体"/>
          <w:b w:val="0"/>
          <w:bCs w:val="0"/>
          <w:color w:val="333333"/>
          <w:sz w:val="24"/>
          <w:szCs w:val="24"/>
          <w:shd w:val="clear" w:fill="FFFFFF"/>
          <w:lang w:val="en-US" w:eastAsia="zh-CN"/>
        </w:rPr>
        <w:t>8月30日，秘书处完成2020年数字经济处项目申报表并上报。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color w:val="333333"/>
          <w:sz w:val="24"/>
          <w:szCs w:val="24"/>
          <w:shd w:val="clear" w:fill="FFFFFF"/>
          <w:lang w:val="en-US" w:eastAsia="zh-CN"/>
        </w:rPr>
        <w:t xml:space="preserve">24. </w:t>
      </w:r>
      <w:r>
        <w:rPr>
          <w:rFonts w:hint="eastAsia" w:ascii="宋体" w:hAnsi="宋体" w:eastAsia="宋体" w:cs="宋体"/>
          <w:b w:val="0"/>
          <w:bCs w:val="0"/>
          <w:sz w:val="24"/>
          <w:szCs w:val="24"/>
          <w:lang w:val="en-US" w:eastAsia="zh-CN"/>
        </w:rPr>
        <w:t>秘书处日常工作：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①</w:t>
      </w:r>
      <w:r>
        <w:rPr>
          <w:rFonts w:hint="eastAsia" w:ascii="宋体" w:hAnsi="宋体" w:eastAsia="宋体" w:cs="宋体"/>
          <w:b w:val="0"/>
          <w:bCs w:val="0"/>
          <w:sz w:val="24"/>
          <w:szCs w:val="24"/>
          <w:lang w:val="en-US" w:eastAsia="zh-CN"/>
        </w:rPr>
        <w:t>协会官网及微信公众号日常维护工作-公众号4次17条信息，阅读量为239次；网站更新162条信息，点击率为10972次；投稿共7篇，被经信委采用1次共1篇；民政局采用4次共4篇；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②</w:t>
      </w:r>
      <w:r>
        <w:rPr>
          <w:rFonts w:hint="eastAsia" w:ascii="宋体" w:hAnsi="宋体" w:eastAsia="宋体" w:cs="宋体"/>
          <w:b w:val="0"/>
          <w:bCs w:val="0"/>
          <w:sz w:val="24"/>
          <w:szCs w:val="24"/>
          <w:lang w:val="en-US" w:eastAsia="zh-CN"/>
        </w:rPr>
        <w:t>7月税务申报</w:t>
      </w:r>
      <w:bookmarkStart w:id="0" w:name="_GoBack"/>
      <w:bookmarkEnd w:id="0"/>
      <w:r>
        <w:rPr>
          <w:rFonts w:hint="eastAsia" w:ascii="宋体" w:hAnsi="宋体" w:eastAsia="宋体" w:cs="宋体"/>
          <w:b w:val="0"/>
          <w:bCs w:val="0"/>
          <w:sz w:val="24"/>
          <w:szCs w:val="24"/>
          <w:lang w:val="en-US"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Theme="minorEastAsia" w:hAnsiTheme="minorEastAsia" w:cstheme="minorEastAsia"/>
          <w:i w:val="0"/>
          <w:caps w:val="0"/>
          <w:color w:val="333333"/>
          <w:spacing w:val="0"/>
          <w:sz w:val="24"/>
          <w:szCs w:val="24"/>
          <w:u w:val="none"/>
          <w:lang w:val="en-US" w:eastAsia="zh-CN"/>
        </w:rPr>
      </w:pPr>
      <w:r>
        <w:rPr>
          <w:rFonts w:hint="eastAsia" w:asciiTheme="minorEastAsia" w:hAnsiTheme="minorEastAsia" w:eastAsiaTheme="minorEastAsia" w:cstheme="minorEastAsia"/>
          <w:b/>
          <w:bCs/>
          <w:i w:val="0"/>
          <w:caps w:val="0"/>
          <w:color w:val="333333"/>
          <w:spacing w:val="0"/>
          <w:sz w:val="24"/>
          <w:szCs w:val="24"/>
          <w:u w:val="none"/>
        </w:rPr>
        <w:t>③</w:t>
      </w:r>
      <w:r>
        <w:rPr>
          <w:rFonts w:hint="eastAsia" w:asciiTheme="minorEastAsia" w:hAnsiTheme="minorEastAsia" w:cstheme="minorEastAsia"/>
          <w:i w:val="0"/>
          <w:caps w:val="0"/>
          <w:color w:val="333333"/>
          <w:spacing w:val="0"/>
          <w:sz w:val="24"/>
          <w:szCs w:val="24"/>
          <w:u w:val="none"/>
          <w:lang w:val="en-US" w:eastAsia="zh-CN"/>
        </w:rPr>
        <w:t>会费收缴工作（集团公司、诺力物流设备、碧彩、赛耐比、升谱光电、诚兴道、嘉诺、拓华、容百、福泰、博威、赛宝、瑞米、森利、均胜、金缘、波导软件、耀泰、华瓷通信、光年太阳能、永晟科技、锦浪科技、TCL通讯、燎原照明、瑞明电器、双宇电子、华龙电子、君纬电气、启谱自动化、中电宁波、中策电子、领易电子、惠之星、卓奥）共34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i w:val="0"/>
          <w:caps w:val="0"/>
          <w:color w:val="333333"/>
          <w:spacing w:val="0"/>
          <w:sz w:val="24"/>
          <w:szCs w:val="24"/>
          <w:u w:val="none"/>
          <w:lang w:val="en-US" w:eastAsia="zh-CN"/>
        </w:rPr>
      </w:pPr>
      <w:r>
        <w:rPr>
          <w:rFonts w:hint="eastAsia" w:asciiTheme="minorEastAsia" w:hAnsiTheme="minorEastAsia" w:eastAsiaTheme="minorEastAsia" w:cstheme="minorEastAsia"/>
          <w:b/>
          <w:bCs/>
          <w:i w:val="0"/>
          <w:caps w:val="0"/>
          <w:color w:val="333333"/>
          <w:spacing w:val="0"/>
          <w:sz w:val="24"/>
          <w:szCs w:val="24"/>
          <w:u w:val="none"/>
          <w:lang w:val="en-US" w:eastAsia="zh-CN"/>
        </w:rPr>
        <w:t>④</w:t>
      </w:r>
      <w:r>
        <w:rPr>
          <w:rFonts w:hint="eastAsia" w:asciiTheme="minorEastAsia" w:hAnsiTheme="minorEastAsia" w:cstheme="minorEastAsia"/>
          <w:i w:val="0"/>
          <w:caps w:val="0"/>
          <w:color w:val="333333"/>
          <w:spacing w:val="0"/>
          <w:sz w:val="24"/>
          <w:szCs w:val="24"/>
          <w:u w:val="none"/>
          <w:lang w:val="en-US" w:eastAsia="zh-CN"/>
        </w:rPr>
        <w:t>新会员吸纳（诺力物流设备、杭州嘉诺展览、珠海格力新元电子、浙江永晟信息科技、领易电子等5家）</w:t>
      </w:r>
      <w:r>
        <w:rPr>
          <w:rFonts w:hint="eastAsia" w:asciiTheme="minorEastAsia" w:hAnsiTheme="minorEastAsia" w:eastAsiaTheme="minorEastAsia" w:cstheme="minorEastAsia"/>
          <w:i w:val="0"/>
          <w:caps w:val="0"/>
          <w:color w:val="333333"/>
          <w:spacing w:val="0"/>
          <w:sz w:val="24"/>
          <w:szCs w:val="24"/>
          <w:u w:val="none"/>
          <w:lang w:val="en-US"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宋体 ! important">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B591C"/>
    <w:rsid w:val="003E250C"/>
    <w:rsid w:val="00F94CEA"/>
    <w:rsid w:val="013313E8"/>
    <w:rsid w:val="01463D19"/>
    <w:rsid w:val="023755DD"/>
    <w:rsid w:val="02552AC2"/>
    <w:rsid w:val="02B768ED"/>
    <w:rsid w:val="02C045EC"/>
    <w:rsid w:val="030F37DB"/>
    <w:rsid w:val="03131C35"/>
    <w:rsid w:val="036A08B9"/>
    <w:rsid w:val="03823045"/>
    <w:rsid w:val="03C86413"/>
    <w:rsid w:val="03EC5D81"/>
    <w:rsid w:val="047417E3"/>
    <w:rsid w:val="04C57F12"/>
    <w:rsid w:val="04E50936"/>
    <w:rsid w:val="05573043"/>
    <w:rsid w:val="056B260A"/>
    <w:rsid w:val="0587111E"/>
    <w:rsid w:val="05B73EBA"/>
    <w:rsid w:val="05E63A79"/>
    <w:rsid w:val="069E4236"/>
    <w:rsid w:val="06C3652F"/>
    <w:rsid w:val="07030A95"/>
    <w:rsid w:val="074F3F78"/>
    <w:rsid w:val="07682FDB"/>
    <w:rsid w:val="08243A38"/>
    <w:rsid w:val="0851051A"/>
    <w:rsid w:val="086B6FBA"/>
    <w:rsid w:val="089575A1"/>
    <w:rsid w:val="08F77A60"/>
    <w:rsid w:val="09190394"/>
    <w:rsid w:val="0948420A"/>
    <w:rsid w:val="09F21FDD"/>
    <w:rsid w:val="0A2074D6"/>
    <w:rsid w:val="0C99721F"/>
    <w:rsid w:val="0CA05589"/>
    <w:rsid w:val="0CAB6E3A"/>
    <w:rsid w:val="0CCD032B"/>
    <w:rsid w:val="0D432F62"/>
    <w:rsid w:val="0D4F5908"/>
    <w:rsid w:val="0D6D2E15"/>
    <w:rsid w:val="0D7979BB"/>
    <w:rsid w:val="0DB7703A"/>
    <w:rsid w:val="0DEF1D35"/>
    <w:rsid w:val="0E2679E9"/>
    <w:rsid w:val="0E2A088D"/>
    <w:rsid w:val="0E3E7432"/>
    <w:rsid w:val="0EF94A79"/>
    <w:rsid w:val="0F2F04F7"/>
    <w:rsid w:val="0F771354"/>
    <w:rsid w:val="0FBE4581"/>
    <w:rsid w:val="0FE345A2"/>
    <w:rsid w:val="1023046D"/>
    <w:rsid w:val="10921ED0"/>
    <w:rsid w:val="10EF26E0"/>
    <w:rsid w:val="10F23EE5"/>
    <w:rsid w:val="113E422B"/>
    <w:rsid w:val="11432242"/>
    <w:rsid w:val="11661D7F"/>
    <w:rsid w:val="11A66E02"/>
    <w:rsid w:val="11D22F45"/>
    <w:rsid w:val="121828ED"/>
    <w:rsid w:val="12431AFC"/>
    <w:rsid w:val="12CD49D9"/>
    <w:rsid w:val="1447407A"/>
    <w:rsid w:val="14591BAE"/>
    <w:rsid w:val="14A453AC"/>
    <w:rsid w:val="153F5E53"/>
    <w:rsid w:val="15BA76D3"/>
    <w:rsid w:val="160C43A2"/>
    <w:rsid w:val="16110513"/>
    <w:rsid w:val="16393CA6"/>
    <w:rsid w:val="164A6EA7"/>
    <w:rsid w:val="16A619FF"/>
    <w:rsid w:val="16DD53C4"/>
    <w:rsid w:val="17252D86"/>
    <w:rsid w:val="17640877"/>
    <w:rsid w:val="1768181F"/>
    <w:rsid w:val="17821A95"/>
    <w:rsid w:val="179F482E"/>
    <w:rsid w:val="17A40135"/>
    <w:rsid w:val="17CC2DCB"/>
    <w:rsid w:val="17F20640"/>
    <w:rsid w:val="18C22B04"/>
    <w:rsid w:val="19127C95"/>
    <w:rsid w:val="196970A5"/>
    <w:rsid w:val="19B366C9"/>
    <w:rsid w:val="1AA170CF"/>
    <w:rsid w:val="1AEC3177"/>
    <w:rsid w:val="1B195629"/>
    <w:rsid w:val="1B325CD7"/>
    <w:rsid w:val="1B366C6F"/>
    <w:rsid w:val="1B8E02FC"/>
    <w:rsid w:val="1BC42951"/>
    <w:rsid w:val="1C2900D0"/>
    <w:rsid w:val="1C290C03"/>
    <w:rsid w:val="1C2F1948"/>
    <w:rsid w:val="1D796B2D"/>
    <w:rsid w:val="1D8474BE"/>
    <w:rsid w:val="1DC560A5"/>
    <w:rsid w:val="1E2C4536"/>
    <w:rsid w:val="1E682983"/>
    <w:rsid w:val="1F5A112D"/>
    <w:rsid w:val="1FB70D60"/>
    <w:rsid w:val="1FBD5678"/>
    <w:rsid w:val="20087438"/>
    <w:rsid w:val="2012154A"/>
    <w:rsid w:val="20283F23"/>
    <w:rsid w:val="20CD634A"/>
    <w:rsid w:val="20D65A5B"/>
    <w:rsid w:val="2151254B"/>
    <w:rsid w:val="216A6A9A"/>
    <w:rsid w:val="216F12E3"/>
    <w:rsid w:val="225B2780"/>
    <w:rsid w:val="226F5408"/>
    <w:rsid w:val="22C6644A"/>
    <w:rsid w:val="231F5993"/>
    <w:rsid w:val="23393BEC"/>
    <w:rsid w:val="238E5CBB"/>
    <w:rsid w:val="23D24C2A"/>
    <w:rsid w:val="241266AE"/>
    <w:rsid w:val="245C58E4"/>
    <w:rsid w:val="247D671B"/>
    <w:rsid w:val="24F24A2E"/>
    <w:rsid w:val="25653928"/>
    <w:rsid w:val="26775F1B"/>
    <w:rsid w:val="2751193E"/>
    <w:rsid w:val="278B2B34"/>
    <w:rsid w:val="27A851DC"/>
    <w:rsid w:val="27BB7CE6"/>
    <w:rsid w:val="27CB4906"/>
    <w:rsid w:val="27DB2FED"/>
    <w:rsid w:val="27E245A6"/>
    <w:rsid w:val="283A1805"/>
    <w:rsid w:val="28742443"/>
    <w:rsid w:val="289E169B"/>
    <w:rsid w:val="28B03E8A"/>
    <w:rsid w:val="28E4328C"/>
    <w:rsid w:val="293922D8"/>
    <w:rsid w:val="2A256E5A"/>
    <w:rsid w:val="2A570D04"/>
    <w:rsid w:val="2A850ACB"/>
    <w:rsid w:val="2AA26A1F"/>
    <w:rsid w:val="2B5E69FD"/>
    <w:rsid w:val="2B6B5B2E"/>
    <w:rsid w:val="2EB67E06"/>
    <w:rsid w:val="2EC74B2F"/>
    <w:rsid w:val="2ED366A9"/>
    <w:rsid w:val="2ED37082"/>
    <w:rsid w:val="2F0B03AA"/>
    <w:rsid w:val="2F82700D"/>
    <w:rsid w:val="2FCB4CF7"/>
    <w:rsid w:val="2FCC414E"/>
    <w:rsid w:val="304260BC"/>
    <w:rsid w:val="30D21E42"/>
    <w:rsid w:val="30F6700F"/>
    <w:rsid w:val="31192A7C"/>
    <w:rsid w:val="31503AC7"/>
    <w:rsid w:val="31A12451"/>
    <w:rsid w:val="31B9069F"/>
    <w:rsid w:val="322A1294"/>
    <w:rsid w:val="33770732"/>
    <w:rsid w:val="33907C4C"/>
    <w:rsid w:val="33D61E5C"/>
    <w:rsid w:val="347E4567"/>
    <w:rsid w:val="34A51CC1"/>
    <w:rsid w:val="34C3722B"/>
    <w:rsid w:val="34FF4834"/>
    <w:rsid w:val="35290A50"/>
    <w:rsid w:val="35600F43"/>
    <w:rsid w:val="35C61743"/>
    <w:rsid w:val="35CE4F94"/>
    <w:rsid w:val="36234EC2"/>
    <w:rsid w:val="362C2537"/>
    <w:rsid w:val="365F3EEB"/>
    <w:rsid w:val="367869F3"/>
    <w:rsid w:val="36A341CF"/>
    <w:rsid w:val="36C8426C"/>
    <w:rsid w:val="370E0D85"/>
    <w:rsid w:val="3723352D"/>
    <w:rsid w:val="372C7C66"/>
    <w:rsid w:val="37352590"/>
    <w:rsid w:val="375429AF"/>
    <w:rsid w:val="389A1BBE"/>
    <w:rsid w:val="38A40FEA"/>
    <w:rsid w:val="39097092"/>
    <w:rsid w:val="394E1531"/>
    <w:rsid w:val="39AD3AFB"/>
    <w:rsid w:val="3A0627A8"/>
    <w:rsid w:val="3A1C2E38"/>
    <w:rsid w:val="3A3E1612"/>
    <w:rsid w:val="3ABA29D8"/>
    <w:rsid w:val="3B540170"/>
    <w:rsid w:val="3B6E621F"/>
    <w:rsid w:val="3B9555A2"/>
    <w:rsid w:val="3BBC08DB"/>
    <w:rsid w:val="3BD704EA"/>
    <w:rsid w:val="3C1405F4"/>
    <w:rsid w:val="3D9C67A8"/>
    <w:rsid w:val="3E544D0A"/>
    <w:rsid w:val="3E957EB9"/>
    <w:rsid w:val="3EC46602"/>
    <w:rsid w:val="3F030CB4"/>
    <w:rsid w:val="3F521FBA"/>
    <w:rsid w:val="3FCA2F30"/>
    <w:rsid w:val="3FD32B4E"/>
    <w:rsid w:val="3FD36D32"/>
    <w:rsid w:val="400849C3"/>
    <w:rsid w:val="40324F91"/>
    <w:rsid w:val="407D24EA"/>
    <w:rsid w:val="40B3323A"/>
    <w:rsid w:val="40CB591C"/>
    <w:rsid w:val="40D55ABA"/>
    <w:rsid w:val="42B554F9"/>
    <w:rsid w:val="42BF13A6"/>
    <w:rsid w:val="431E7BD7"/>
    <w:rsid w:val="433D41ED"/>
    <w:rsid w:val="43BB288F"/>
    <w:rsid w:val="43EC1881"/>
    <w:rsid w:val="43FB4356"/>
    <w:rsid w:val="4433177B"/>
    <w:rsid w:val="444E7120"/>
    <w:rsid w:val="44960B40"/>
    <w:rsid w:val="449D57AE"/>
    <w:rsid w:val="453C5221"/>
    <w:rsid w:val="45745A59"/>
    <w:rsid w:val="4621170F"/>
    <w:rsid w:val="46565AC2"/>
    <w:rsid w:val="46D24F2B"/>
    <w:rsid w:val="46E02339"/>
    <w:rsid w:val="47252DFF"/>
    <w:rsid w:val="476219DB"/>
    <w:rsid w:val="4763774E"/>
    <w:rsid w:val="47F30AC6"/>
    <w:rsid w:val="482803EC"/>
    <w:rsid w:val="48865958"/>
    <w:rsid w:val="48A23149"/>
    <w:rsid w:val="4937775B"/>
    <w:rsid w:val="497C25AE"/>
    <w:rsid w:val="49A5513C"/>
    <w:rsid w:val="49C61CDD"/>
    <w:rsid w:val="49D760D1"/>
    <w:rsid w:val="4A1C27E8"/>
    <w:rsid w:val="4A6E1D65"/>
    <w:rsid w:val="4AC45D90"/>
    <w:rsid w:val="4B043152"/>
    <w:rsid w:val="4B1B46FD"/>
    <w:rsid w:val="4B907DE8"/>
    <w:rsid w:val="4C230638"/>
    <w:rsid w:val="4CC41EAA"/>
    <w:rsid w:val="4CF42DF9"/>
    <w:rsid w:val="4D162FC1"/>
    <w:rsid w:val="4D1F2D19"/>
    <w:rsid w:val="4D780B2F"/>
    <w:rsid w:val="4DDA2CD9"/>
    <w:rsid w:val="4E8834A5"/>
    <w:rsid w:val="4EF07B45"/>
    <w:rsid w:val="4EFD4602"/>
    <w:rsid w:val="4F0D5343"/>
    <w:rsid w:val="4F322338"/>
    <w:rsid w:val="4F3E68CC"/>
    <w:rsid w:val="4F5A1B2E"/>
    <w:rsid w:val="4F631582"/>
    <w:rsid w:val="4F6321C6"/>
    <w:rsid w:val="50E63E87"/>
    <w:rsid w:val="51002747"/>
    <w:rsid w:val="51156CE0"/>
    <w:rsid w:val="51BC1892"/>
    <w:rsid w:val="52820EB8"/>
    <w:rsid w:val="52887C99"/>
    <w:rsid w:val="53F7165D"/>
    <w:rsid w:val="54904A5B"/>
    <w:rsid w:val="54BC1C4A"/>
    <w:rsid w:val="54C92186"/>
    <w:rsid w:val="54E755A7"/>
    <w:rsid w:val="54FC2E51"/>
    <w:rsid w:val="559A4029"/>
    <w:rsid w:val="55BD4580"/>
    <w:rsid w:val="55E27333"/>
    <w:rsid w:val="56603A41"/>
    <w:rsid w:val="56A10746"/>
    <w:rsid w:val="577F1107"/>
    <w:rsid w:val="578C0DCB"/>
    <w:rsid w:val="57FF0634"/>
    <w:rsid w:val="5866588D"/>
    <w:rsid w:val="590E3447"/>
    <w:rsid w:val="59494DEC"/>
    <w:rsid w:val="598860A0"/>
    <w:rsid w:val="5A7B2EA6"/>
    <w:rsid w:val="5AA537F4"/>
    <w:rsid w:val="5AAE31E3"/>
    <w:rsid w:val="5B6603C3"/>
    <w:rsid w:val="5BD07FB5"/>
    <w:rsid w:val="5BE0364B"/>
    <w:rsid w:val="5C9A3AE3"/>
    <w:rsid w:val="5CF85A16"/>
    <w:rsid w:val="5CFB6F53"/>
    <w:rsid w:val="5CFF26FE"/>
    <w:rsid w:val="5D0A56E1"/>
    <w:rsid w:val="5D1700F5"/>
    <w:rsid w:val="5D443973"/>
    <w:rsid w:val="5DAE20B6"/>
    <w:rsid w:val="5E420887"/>
    <w:rsid w:val="5E837F29"/>
    <w:rsid w:val="5EBA2408"/>
    <w:rsid w:val="5EEB64FF"/>
    <w:rsid w:val="5EF72E54"/>
    <w:rsid w:val="5F1675EE"/>
    <w:rsid w:val="5F220AF0"/>
    <w:rsid w:val="5FD168FA"/>
    <w:rsid w:val="5FD80DB6"/>
    <w:rsid w:val="5FE12C8C"/>
    <w:rsid w:val="5FEC49DD"/>
    <w:rsid w:val="60955039"/>
    <w:rsid w:val="60A40500"/>
    <w:rsid w:val="6122073E"/>
    <w:rsid w:val="612426F4"/>
    <w:rsid w:val="612B0AAE"/>
    <w:rsid w:val="61DA144C"/>
    <w:rsid w:val="61E7590C"/>
    <w:rsid w:val="61EB566A"/>
    <w:rsid w:val="61F0362A"/>
    <w:rsid w:val="61FD4A2F"/>
    <w:rsid w:val="6289790C"/>
    <w:rsid w:val="6323290B"/>
    <w:rsid w:val="63300E6C"/>
    <w:rsid w:val="633348B0"/>
    <w:rsid w:val="636622AC"/>
    <w:rsid w:val="63965F20"/>
    <w:rsid w:val="64D306AF"/>
    <w:rsid w:val="64DA3274"/>
    <w:rsid w:val="64EF34A9"/>
    <w:rsid w:val="64FE066C"/>
    <w:rsid w:val="65356AC1"/>
    <w:rsid w:val="6551461D"/>
    <w:rsid w:val="65D8517C"/>
    <w:rsid w:val="662441D8"/>
    <w:rsid w:val="66416949"/>
    <w:rsid w:val="66E35531"/>
    <w:rsid w:val="67321BC7"/>
    <w:rsid w:val="675544C8"/>
    <w:rsid w:val="67825F1F"/>
    <w:rsid w:val="67EF429C"/>
    <w:rsid w:val="684C7340"/>
    <w:rsid w:val="685B1234"/>
    <w:rsid w:val="694B7C65"/>
    <w:rsid w:val="69FF676C"/>
    <w:rsid w:val="6A091F8E"/>
    <w:rsid w:val="6A121ED2"/>
    <w:rsid w:val="6A1B0A22"/>
    <w:rsid w:val="6A5513B6"/>
    <w:rsid w:val="6A8376E4"/>
    <w:rsid w:val="6AD80B22"/>
    <w:rsid w:val="6ADC05E0"/>
    <w:rsid w:val="6AF4178D"/>
    <w:rsid w:val="6BC56A55"/>
    <w:rsid w:val="6C23183A"/>
    <w:rsid w:val="6C5F4397"/>
    <w:rsid w:val="6CF36742"/>
    <w:rsid w:val="6D480267"/>
    <w:rsid w:val="6D9B3515"/>
    <w:rsid w:val="6DC45945"/>
    <w:rsid w:val="6E3762B1"/>
    <w:rsid w:val="6E5C21BB"/>
    <w:rsid w:val="6E791914"/>
    <w:rsid w:val="6E960AB0"/>
    <w:rsid w:val="6EBD3EF9"/>
    <w:rsid w:val="6EF37A44"/>
    <w:rsid w:val="6F065D8C"/>
    <w:rsid w:val="6F0B06F0"/>
    <w:rsid w:val="6F5D41AC"/>
    <w:rsid w:val="6F6A5419"/>
    <w:rsid w:val="700B202F"/>
    <w:rsid w:val="70CB5027"/>
    <w:rsid w:val="70D05FD7"/>
    <w:rsid w:val="70F139B3"/>
    <w:rsid w:val="71835BD8"/>
    <w:rsid w:val="71AF0BAF"/>
    <w:rsid w:val="727666CD"/>
    <w:rsid w:val="728002A7"/>
    <w:rsid w:val="72943867"/>
    <w:rsid w:val="731151FC"/>
    <w:rsid w:val="734760B8"/>
    <w:rsid w:val="734A424A"/>
    <w:rsid w:val="73601E96"/>
    <w:rsid w:val="738652B1"/>
    <w:rsid w:val="7402537D"/>
    <w:rsid w:val="74072FA8"/>
    <w:rsid w:val="741668CD"/>
    <w:rsid w:val="741A2B54"/>
    <w:rsid w:val="747F6B5E"/>
    <w:rsid w:val="74CA6328"/>
    <w:rsid w:val="754C70D7"/>
    <w:rsid w:val="755A53D6"/>
    <w:rsid w:val="757759A6"/>
    <w:rsid w:val="757B595E"/>
    <w:rsid w:val="75BC40F1"/>
    <w:rsid w:val="75EA358F"/>
    <w:rsid w:val="75F118BC"/>
    <w:rsid w:val="769D5A0F"/>
    <w:rsid w:val="76C1550A"/>
    <w:rsid w:val="774D6897"/>
    <w:rsid w:val="77FD62C3"/>
    <w:rsid w:val="78201183"/>
    <w:rsid w:val="786B7407"/>
    <w:rsid w:val="787A2FB1"/>
    <w:rsid w:val="78C05AAB"/>
    <w:rsid w:val="79134711"/>
    <w:rsid w:val="79192C74"/>
    <w:rsid w:val="79474CD3"/>
    <w:rsid w:val="799C3095"/>
    <w:rsid w:val="79A1137E"/>
    <w:rsid w:val="79A207B1"/>
    <w:rsid w:val="79A739CD"/>
    <w:rsid w:val="79C600AD"/>
    <w:rsid w:val="7A067C20"/>
    <w:rsid w:val="7A122B10"/>
    <w:rsid w:val="7AC921FE"/>
    <w:rsid w:val="7AE130D0"/>
    <w:rsid w:val="7B0B7A47"/>
    <w:rsid w:val="7BB31A8A"/>
    <w:rsid w:val="7C080E74"/>
    <w:rsid w:val="7C0C62C8"/>
    <w:rsid w:val="7C4E4C52"/>
    <w:rsid w:val="7C693BE7"/>
    <w:rsid w:val="7D2942BF"/>
    <w:rsid w:val="7D7801C5"/>
    <w:rsid w:val="7D87269F"/>
    <w:rsid w:val="7D9D140A"/>
    <w:rsid w:val="7E084014"/>
    <w:rsid w:val="7EBF7A20"/>
    <w:rsid w:val="7F15736D"/>
    <w:rsid w:val="7FFC76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kern w:val="0"/>
      <w:sz w:val="24"/>
      <w:lang w:val="en-US" w:eastAsia="zh-CN" w:bidi="ar"/>
    </w:rPr>
  </w:style>
  <w:style w:type="character" w:styleId="7">
    <w:name w:val="FollowedHyperlink"/>
    <w:basedOn w:val="6"/>
    <w:qFormat/>
    <w:uiPriority w:val="0"/>
    <w:rPr>
      <w:color w:val="353535"/>
      <w:u w:val="none"/>
    </w:rPr>
  </w:style>
  <w:style w:type="character" w:styleId="8">
    <w:name w:val="Emphasis"/>
    <w:basedOn w:val="6"/>
    <w:qFormat/>
    <w:uiPriority w:val="0"/>
  </w:style>
  <w:style w:type="character" w:styleId="9">
    <w:name w:val="Hyperlink"/>
    <w:basedOn w:val="6"/>
    <w:qFormat/>
    <w:uiPriority w:val="0"/>
    <w:rPr>
      <w:color w:val="353535"/>
      <w:u w:val="none"/>
    </w:rPr>
  </w:style>
  <w:style w:type="character" w:customStyle="1" w:styleId="10">
    <w:name w:val="bds_more"/>
    <w:basedOn w:val="6"/>
    <w:qFormat/>
    <w:uiPriority w:val="0"/>
    <w:rPr>
      <w:rFonts w:hint="eastAsia" w:ascii="宋体" w:hAnsi="宋体" w:eastAsia="宋体" w:cs="宋体"/>
    </w:rPr>
  </w:style>
  <w:style w:type="character" w:customStyle="1" w:styleId="11">
    <w:name w:val="bds_more1"/>
    <w:basedOn w:val="6"/>
    <w:qFormat/>
    <w:uiPriority w:val="0"/>
    <w:rPr>
      <w:rFonts w:ascii="宋体 ! important" w:hAnsi="宋体 ! important" w:eastAsia="宋体 ! important" w:cs="宋体 ! important"/>
      <w:color w:val="454545"/>
      <w:sz w:val="21"/>
      <w:szCs w:val="21"/>
    </w:rPr>
  </w:style>
  <w:style w:type="character" w:customStyle="1" w:styleId="12">
    <w:name w:val="bds_more2"/>
    <w:basedOn w:val="6"/>
    <w:qFormat/>
    <w:uiPriority w:val="0"/>
    <w:rPr>
      <w:rFonts w:hint="default" w:ascii="宋体 ! important" w:hAnsi="宋体 ! important" w:eastAsia="宋体 ! important" w:cs="宋体 ! important"/>
      <w:color w:val="454545"/>
      <w:sz w:val="18"/>
      <w:szCs w:val="18"/>
    </w:rPr>
  </w:style>
  <w:style w:type="character" w:customStyle="1" w:styleId="13">
    <w:name w:val="bds_nopic"/>
    <w:basedOn w:val="6"/>
    <w:qFormat/>
    <w:uiPriority w:val="0"/>
  </w:style>
  <w:style w:type="character" w:customStyle="1" w:styleId="14">
    <w:name w:val="bds_nopic1"/>
    <w:basedOn w:val="6"/>
    <w:qFormat/>
    <w:uiPriority w:val="0"/>
  </w:style>
  <w:style w:type="character" w:customStyle="1" w:styleId="15">
    <w:name w:val="bds_nopic2"/>
    <w:basedOn w:val="6"/>
    <w:qFormat/>
    <w:uiPriority w:val="0"/>
  </w:style>
  <w:style w:type="character" w:customStyle="1" w:styleId="16">
    <w:name w:val="bds_more3"/>
    <w:basedOn w:val="6"/>
    <w:qFormat/>
    <w:uiPriority w:val="0"/>
  </w:style>
  <w:style w:type="character" w:customStyle="1" w:styleId="17">
    <w:name w:val="bds_more4"/>
    <w:basedOn w:val="6"/>
    <w:qFormat/>
    <w:uiPriority w:val="0"/>
  </w:style>
  <w:style w:type="character" w:customStyle="1" w:styleId="18">
    <w:name w:val="list-tit"/>
    <w:basedOn w:val="6"/>
    <w:qFormat/>
    <w:uiPriority w:val="0"/>
    <w:rPr>
      <w:vanish/>
    </w:rPr>
  </w:style>
  <w:style w:type="character" w:customStyle="1" w:styleId="19">
    <w:name w:val="current"/>
    <w:basedOn w:val="6"/>
    <w:qFormat/>
    <w:uiPriority w:val="0"/>
    <w:rPr>
      <w:b/>
      <w:color w:val="FFFFFF"/>
      <w:bdr w:val="single" w:color="000080" w:sz="6" w:space="0"/>
      <w:shd w:val="clear" w:fill="2E6AB1"/>
    </w:rPr>
  </w:style>
  <w:style w:type="character" w:customStyle="1" w:styleId="20">
    <w:name w:val="disabled"/>
    <w:basedOn w:val="6"/>
    <w:qFormat/>
    <w:uiPriority w:val="0"/>
    <w:rPr>
      <w:color w:val="929292"/>
      <w:bdr w:val="single" w:color="929292"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2016-10-19T00:56:00Z</dcterms:created>
  <dc:creator>Administrator</dc:creator>
  <cp:lastModifiedBy>张宏仑</cp:lastModifiedBy>
  <cp:lastPrinted>2019-08-02T01:04:00Z</cp:lastPrinted>
  <dcterms:modified xsi:type="dcterms:W3CDTF">2019-09-02T02:16:44Z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